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F7" w:rsidRPr="004B73A1" w:rsidRDefault="00976FDD" w:rsidP="008345F7">
      <w:pPr>
        <w:pStyle w:val="BodyText"/>
        <w:jc w:val="left"/>
        <w:rPr>
          <w:rFonts w:ascii="Arial" w:hAnsi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A</w:t>
      </w:r>
      <w:r w:rsidR="004F16A8" w:rsidRPr="004B73A1">
        <w:rPr>
          <w:rFonts w:ascii="Arial" w:hAnsi="Arial"/>
          <w:sz w:val="22"/>
          <w:szCs w:val="22"/>
        </w:rPr>
        <w:t>Instructions:</w:t>
      </w:r>
    </w:p>
    <w:p w:rsidR="004F16A8" w:rsidRPr="004B73A1" w:rsidRDefault="004F16A8" w:rsidP="008345F7">
      <w:pPr>
        <w:pStyle w:val="BodyText"/>
        <w:numPr>
          <w:ilvl w:val="0"/>
          <w:numId w:val="12"/>
        </w:numPr>
        <w:jc w:val="left"/>
        <w:rPr>
          <w:rFonts w:ascii="Arial" w:hAnsi="Arial"/>
          <w:b w:val="0"/>
          <w:sz w:val="22"/>
          <w:szCs w:val="22"/>
        </w:rPr>
      </w:pPr>
      <w:r w:rsidRPr="004B73A1">
        <w:rPr>
          <w:rFonts w:ascii="Arial" w:hAnsi="Arial"/>
          <w:b w:val="0"/>
          <w:sz w:val="22"/>
          <w:szCs w:val="22"/>
        </w:rPr>
        <w:t>Attach additional information as needed</w:t>
      </w:r>
    </w:p>
    <w:p w:rsidR="004F16A8" w:rsidRPr="004B73A1" w:rsidRDefault="004F16A8" w:rsidP="004F16A8">
      <w:pPr>
        <w:pStyle w:val="BodyText"/>
        <w:numPr>
          <w:ilvl w:val="0"/>
          <w:numId w:val="12"/>
        </w:numPr>
        <w:jc w:val="left"/>
        <w:rPr>
          <w:rFonts w:ascii="Arial" w:hAnsi="Arial"/>
          <w:b w:val="0"/>
          <w:sz w:val="22"/>
          <w:szCs w:val="22"/>
        </w:rPr>
      </w:pPr>
      <w:r w:rsidRPr="004B73A1">
        <w:rPr>
          <w:rFonts w:ascii="Arial" w:hAnsi="Arial"/>
          <w:b w:val="0"/>
          <w:sz w:val="22"/>
          <w:szCs w:val="22"/>
        </w:rPr>
        <w:t>Have on hand at all activities</w:t>
      </w:r>
    </w:p>
    <w:p w:rsidR="004F16A8" w:rsidRPr="004B73A1" w:rsidRDefault="00F228CC" w:rsidP="004F16A8">
      <w:pPr>
        <w:pStyle w:val="BodyText"/>
        <w:numPr>
          <w:ilvl w:val="0"/>
          <w:numId w:val="12"/>
        </w:numPr>
        <w:jc w:val="left"/>
        <w:rPr>
          <w:rFonts w:ascii="Arial" w:hAnsi="Arial"/>
          <w:b w:val="0"/>
          <w:sz w:val="22"/>
          <w:szCs w:val="22"/>
        </w:rPr>
      </w:pPr>
      <w:r w:rsidRPr="004B73A1">
        <w:rPr>
          <w:rFonts w:ascii="Arial" w:hAnsi="Arial"/>
          <w:b w:val="0"/>
          <w:sz w:val="22"/>
          <w:szCs w:val="22"/>
        </w:rPr>
        <w:t>I</w:t>
      </w:r>
      <w:r w:rsidR="004F16A8" w:rsidRPr="004B73A1">
        <w:rPr>
          <w:rFonts w:ascii="Arial" w:hAnsi="Arial"/>
          <w:b w:val="0"/>
          <w:sz w:val="22"/>
          <w:szCs w:val="22"/>
        </w:rPr>
        <w:t xml:space="preserve">nclude with your </w:t>
      </w:r>
      <w:r w:rsidR="00FC29AC" w:rsidRPr="004B73A1">
        <w:rPr>
          <w:rFonts w:ascii="Arial" w:hAnsi="Arial"/>
          <w:b w:val="0"/>
          <w:sz w:val="22"/>
          <w:szCs w:val="22"/>
        </w:rPr>
        <w:t xml:space="preserve">submitted </w:t>
      </w:r>
      <w:r w:rsidR="004F16A8" w:rsidRPr="004B73A1">
        <w:rPr>
          <w:rFonts w:ascii="Arial" w:hAnsi="Arial"/>
          <w:b w:val="0"/>
          <w:sz w:val="22"/>
          <w:szCs w:val="22"/>
        </w:rPr>
        <w:t xml:space="preserve">forms for activity assessment </w:t>
      </w:r>
    </w:p>
    <w:p w:rsidR="00504BD8" w:rsidRPr="008345F7" w:rsidRDefault="00504BD8" w:rsidP="004F16A8">
      <w:pPr>
        <w:pStyle w:val="BodyText"/>
        <w:numPr>
          <w:ilvl w:val="0"/>
          <w:numId w:val="12"/>
        </w:numPr>
        <w:jc w:val="left"/>
        <w:rPr>
          <w:rFonts w:ascii="Arial" w:hAnsi="Arial"/>
          <w:b w:val="0"/>
          <w:sz w:val="22"/>
          <w:szCs w:val="22"/>
        </w:rPr>
      </w:pPr>
      <w:r w:rsidRPr="004B73A1">
        <w:rPr>
          <w:rFonts w:ascii="Arial" w:hAnsi="Arial"/>
          <w:b w:val="0"/>
          <w:sz w:val="22"/>
          <w:szCs w:val="22"/>
        </w:rPr>
        <w:t xml:space="preserve">Ensure all supervisors </w:t>
      </w:r>
      <w:r w:rsidR="007F6EF0" w:rsidRPr="004B73A1">
        <w:rPr>
          <w:rFonts w:ascii="Arial" w:hAnsi="Arial"/>
          <w:b w:val="0"/>
          <w:sz w:val="22"/>
          <w:szCs w:val="22"/>
        </w:rPr>
        <w:t xml:space="preserve">are aware </w:t>
      </w:r>
      <w:r w:rsidRPr="004B73A1">
        <w:rPr>
          <w:rFonts w:ascii="Arial" w:hAnsi="Arial"/>
          <w:b w:val="0"/>
          <w:sz w:val="22"/>
          <w:szCs w:val="22"/>
        </w:rPr>
        <w:t>of the contents of this plan prior to the event</w:t>
      </w:r>
    </w:p>
    <w:p w:rsidR="004F16A8" w:rsidRPr="00B45DF5" w:rsidRDefault="004F16A8" w:rsidP="004F16A8">
      <w:pPr>
        <w:pStyle w:val="BodyText3"/>
        <w:outlineLvl w:val="0"/>
        <w:rPr>
          <w:b/>
          <w:sz w:val="22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00"/>
        <w:gridCol w:w="1920"/>
        <w:gridCol w:w="3000"/>
      </w:tblGrid>
      <w:tr w:rsidR="004F16A8" w:rsidTr="007B2F62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070" w:type="dxa"/>
            <w:vAlign w:val="center"/>
          </w:tcPr>
          <w:p w:rsidR="004F16A8" w:rsidRDefault="004F16A8" w:rsidP="00EF27A3">
            <w:pPr>
              <w:spacing w:line="220" w:lineRule="exact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Unit:</w:t>
            </w:r>
          </w:p>
        </w:tc>
        <w:tc>
          <w:tcPr>
            <w:tcW w:w="3900" w:type="dxa"/>
            <w:vAlign w:val="center"/>
          </w:tcPr>
          <w:p w:rsidR="004F16A8" w:rsidRDefault="004F16A8" w:rsidP="00EF27A3">
            <w:pPr>
              <w:spacing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C7466">
              <w:rPr>
                <w:rFonts w:ascii="Arial" w:hAnsi="Arial"/>
                <w:sz w:val="20"/>
              </w:rPr>
              <w:t> </w:t>
            </w:r>
            <w:r w:rsidR="001C7466">
              <w:rPr>
                <w:rFonts w:ascii="Arial" w:hAnsi="Arial"/>
                <w:sz w:val="20"/>
              </w:rPr>
              <w:t> </w:t>
            </w:r>
            <w:r w:rsidR="001C7466">
              <w:rPr>
                <w:rFonts w:ascii="Arial" w:hAnsi="Arial"/>
                <w:sz w:val="20"/>
              </w:rPr>
              <w:t> </w:t>
            </w:r>
            <w:r w:rsidR="001C7466">
              <w:rPr>
                <w:rFonts w:ascii="Arial" w:hAnsi="Arial"/>
                <w:sz w:val="20"/>
              </w:rPr>
              <w:t> </w:t>
            </w:r>
            <w:r w:rsidR="001C746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4F16A8" w:rsidRDefault="004F16A8" w:rsidP="00EF27A3">
            <w:pPr>
              <w:pStyle w:val="Footer"/>
              <w:spacing w:line="220" w:lineRule="exac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Today’s Date:</w:t>
            </w:r>
          </w:p>
        </w:tc>
        <w:tc>
          <w:tcPr>
            <w:tcW w:w="3000" w:type="dxa"/>
            <w:vAlign w:val="center"/>
          </w:tcPr>
          <w:p w:rsidR="004F16A8" w:rsidRDefault="004F16A8" w:rsidP="00DE618D">
            <w:pPr>
              <w:spacing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E618D">
              <w:rPr>
                <w:rFonts w:ascii="Arial" w:hAnsi="Arial"/>
                <w:b/>
                <w:sz w:val="20"/>
              </w:rPr>
              <w:t>April 11, 2019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F16A8" w:rsidTr="007B2F62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070" w:type="dxa"/>
            <w:vAlign w:val="center"/>
          </w:tcPr>
          <w:p w:rsidR="004F16A8" w:rsidRDefault="008345F7" w:rsidP="008345F7">
            <w:pPr>
              <w:spacing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Unit meeting/ </w:t>
            </w:r>
            <w:r w:rsidR="004F16A8">
              <w:rPr>
                <w:rFonts w:ascii="Arial" w:hAnsi="Arial"/>
                <w:sz w:val="20"/>
              </w:rPr>
              <w:t>Activity/event/camp:</w:t>
            </w:r>
          </w:p>
        </w:tc>
        <w:tc>
          <w:tcPr>
            <w:tcW w:w="3900" w:type="dxa"/>
            <w:vAlign w:val="center"/>
          </w:tcPr>
          <w:p w:rsidR="004F16A8" w:rsidRDefault="004F16A8" w:rsidP="00EF27A3">
            <w:pPr>
              <w:tabs>
                <w:tab w:val="left" w:pos="5382"/>
              </w:tabs>
              <w:spacing w:line="2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1C7466">
              <w:rPr>
                <w:rFonts w:ascii="Arial" w:hAnsi="Arial"/>
                <w:b/>
                <w:noProof/>
                <w:sz w:val="20"/>
              </w:rPr>
              <w:t>Dragon Boat Paddling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4F16A8" w:rsidRDefault="004F16A8" w:rsidP="00EF27A3">
            <w:pPr>
              <w:tabs>
                <w:tab w:val="left" w:pos="5382"/>
              </w:tabs>
              <w:spacing w:line="2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Date(s) of activity:</w:t>
            </w:r>
          </w:p>
        </w:tc>
        <w:tc>
          <w:tcPr>
            <w:tcW w:w="3000" w:type="dxa"/>
            <w:vAlign w:val="center"/>
          </w:tcPr>
          <w:p w:rsidR="004F16A8" w:rsidRDefault="004F16A8" w:rsidP="00EF27A3">
            <w:pPr>
              <w:pStyle w:val="Footer"/>
              <w:tabs>
                <w:tab w:val="left" w:pos="5382"/>
              </w:tabs>
              <w:spacing w:line="220" w:lineRule="exac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DE618D">
              <w:rPr>
                <w:rFonts w:ascii="Arial" w:hAnsi="Arial"/>
                <w:b/>
                <w:noProof/>
              </w:rPr>
              <w:t xml:space="preserve">May 23, 2019 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4F16A8" w:rsidRDefault="004F16A8" w:rsidP="004F16A8">
      <w:pPr>
        <w:pStyle w:val="BodyText3"/>
        <w:outlineLvl w:val="0"/>
        <w:rPr>
          <w:b/>
          <w:sz w:val="22"/>
        </w:rPr>
      </w:pPr>
    </w:p>
    <w:p w:rsidR="007A38A6" w:rsidRDefault="007A38A6" w:rsidP="007A38A6">
      <w:pPr>
        <w:pStyle w:val="BodyText2"/>
      </w:pPr>
      <w:r>
        <w:t>At the activity, attach to your emergency response information:</w:t>
      </w:r>
    </w:p>
    <w:p w:rsidR="007A38A6" w:rsidRDefault="007A38A6" w:rsidP="007A38A6">
      <w:pPr>
        <w:pStyle w:val="BodyText2"/>
      </w:pPr>
    </w:p>
    <w:bookmarkStart w:id="1" w:name="Check12"/>
    <w:p w:rsidR="007A38A6" w:rsidRDefault="007A38A6" w:rsidP="007A38A6">
      <w:pPr>
        <w:pStyle w:val="BodyText2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A list of participants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instrText xml:space="preserve"> FORMCHECKBOX </w:instrText>
      </w:r>
      <w:r>
        <w:fldChar w:fldCharType="end"/>
      </w:r>
      <w:bookmarkEnd w:id="2"/>
      <w:r>
        <w:t xml:space="preserve"> Schedule of activities or itinerary</w:t>
      </w:r>
    </w:p>
    <w:p w:rsidR="004F16A8" w:rsidRDefault="004F16A8" w:rsidP="004F16A8">
      <w:pPr>
        <w:pStyle w:val="Heading2"/>
        <w:rPr>
          <w:sz w:val="24"/>
        </w:rPr>
      </w:pPr>
      <w:r>
        <w:rPr>
          <w:sz w:val="24"/>
        </w:rPr>
        <w:t>Emergency Planning Information</w:t>
      </w:r>
    </w:p>
    <w:p w:rsidR="004F16A8" w:rsidRDefault="004F16A8" w:rsidP="004F16A8">
      <w:pPr>
        <w:pStyle w:val="BodyText2"/>
      </w:pPr>
      <w:r>
        <w:t xml:space="preserve">The </w:t>
      </w:r>
      <w:r>
        <w:rPr>
          <w:i/>
        </w:rPr>
        <w:t>Emergency Response Guidelines</w:t>
      </w:r>
      <w:r w:rsidR="00976FDD">
        <w:t xml:space="preserve"> (found in the Safe Guide A</w:t>
      </w:r>
      <w:r>
        <w:t>ppendix</w:t>
      </w:r>
      <w:r w:rsidR="008954F3">
        <w:t xml:space="preserve"> H</w:t>
      </w:r>
      <w:r>
        <w:t>) include general procedures for managing issues related to missing persons, intruders, evacuations, medical emergencies and parent/guardian late for pick-ups</w:t>
      </w:r>
      <w:r w:rsidR="007A38A6">
        <w:t xml:space="preserve">. </w:t>
      </w:r>
      <w:r w:rsidR="007A38A6" w:rsidRPr="004B73A1">
        <w:t>Use these guidelines as you create your own specific response plan details below.</w:t>
      </w:r>
      <w:r w:rsidR="00652518">
        <w:t xml:space="preserve"> </w:t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460"/>
      </w:tblGrid>
      <w:tr w:rsidR="004F16A8" w:rsidTr="007B2F62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clear" w:color="auto" w:fill="D9D9D9"/>
          </w:tcPr>
          <w:p w:rsidR="004F16A8" w:rsidRDefault="004F16A8" w:rsidP="00EF27A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Situation</w:t>
            </w:r>
          </w:p>
        </w:tc>
        <w:tc>
          <w:tcPr>
            <w:tcW w:w="8460" w:type="dxa"/>
            <w:shd w:val="clear" w:color="auto" w:fill="D9D9D9"/>
          </w:tcPr>
          <w:p w:rsidR="004F16A8" w:rsidRDefault="004F16A8" w:rsidP="00EF27A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Procedure to follow</w:t>
            </w:r>
          </w:p>
        </w:tc>
      </w:tr>
      <w:tr w:rsidR="004F16A8" w:rsidTr="007B2F6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2538" w:type="dxa"/>
          </w:tcPr>
          <w:p w:rsidR="004F16A8" w:rsidRPr="008345F7" w:rsidRDefault="00E33709" w:rsidP="00A2585D">
            <w:pPr>
              <w:rPr>
                <w:rFonts w:ascii="Arial" w:hAnsi="Arial" w:cs="Arial"/>
                <w:sz w:val="22"/>
                <w:szCs w:val="22"/>
              </w:rPr>
            </w:pPr>
            <w:r w:rsidRPr="008345F7">
              <w:rPr>
                <w:rFonts w:ascii="Arial" w:hAnsi="Arial" w:cs="Arial"/>
                <w:sz w:val="22"/>
                <w:szCs w:val="22"/>
              </w:rPr>
              <w:t>Missing Person</w:t>
            </w:r>
            <w:r w:rsidR="00834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45F7" w:rsidRPr="004B73A1">
              <w:rPr>
                <w:rFonts w:ascii="Arial" w:hAnsi="Arial" w:cs="Arial"/>
                <w:sz w:val="22"/>
                <w:szCs w:val="22"/>
              </w:rPr>
              <w:t>(e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>.</w:t>
            </w:r>
            <w:r w:rsidR="008345F7" w:rsidRPr="004B73A1">
              <w:rPr>
                <w:rFonts w:ascii="Arial" w:hAnsi="Arial" w:cs="Arial"/>
                <w:sz w:val="22"/>
                <w:szCs w:val="22"/>
              </w:rPr>
              <w:t>g. Who will do buddy check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? S</w:t>
            </w:r>
            <w:r w:rsidR="008345F7" w:rsidRPr="004B73A1">
              <w:rPr>
                <w:rFonts w:ascii="Arial" w:hAnsi="Arial" w:cs="Arial"/>
                <w:sz w:val="22"/>
                <w:szCs w:val="22"/>
              </w:rPr>
              <w:t>pecial search locations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;</w:t>
            </w:r>
            <w:r w:rsidR="008345F7" w:rsidRPr="004B73A1">
              <w:rPr>
                <w:rFonts w:ascii="Arial" w:hAnsi="Arial" w:cs="Arial"/>
                <w:sz w:val="22"/>
                <w:szCs w:val="22"/>
              </w:rPr>
              <w:t xml:space="preserve"> timeframe for reporting etc.)</w:t>
            </w:r>
          </w:p>
        </w:tc>
        <w:tc>
          <w:tcPr>
            <w:tcW w:w="8460" w:type="dxa"/>
          </w:tcPr>
          <w:p w:rsidR="00B15C6F" w:rsidRDefault="004F16A8" w:rsidP="00B15C6F">
            <w:pPr>
              <w:rPr>
                <w:noProof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B15C6F">
              <w:rPr>
                <w:noProof/>
              </w:rPr>
              <w:t xml:space="preserve">A Missing Person refers to a participant who is unaccounted for. It is important to constantly monitor the group and to pay special attention whenever there is a change in the activity. Early recognition of an unaccounted for participant can often result in preventing the incident from becoming more serious. </w:t>
            </w:r>
            <w:r w:rsidR="001C7466">
              <w:rPr>
                <w:noProof/>
              </w:rPr>
              <w:t>Girls will be assigned to a leader for supervision and will be in view of the leader at all times. The likelihood of a girl going missing is almost nil (impossible while we are paddling), however, if it happens, t</w:t>
            </w:r>
            <w:r w:rsidR="00B15C6F">
              <w:rPr>
                <w:noProof/>
              </w:rPr>
              <w:t xml:space="preserve">he following will be our procedure </w:t>
            </w:r>
            <w:r w:rsidR="001C7466">
              <w:rPr>
                <w:noProof/>
              </w:rPr>
              <w:t>once</w:t>
            </w:r>
            <w:r w:rsidR="00B15C6F">
              <w:rPr>
                <w:noProof/>
              </w:rPr>
              <w:t xml:space="preserve"> we notice a person is missing: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Have buddies check-in with their buddy to determine exactly who is missing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Determine the time and place where the person(s) was last seen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</w:t>
            </w:r>
            <w:r w:rsidR="0051534C">
              <w:rPr>
                <w:noProof/>
              </w:rPr>
              <w:t>Two</w:t>
            </w:r>
            <w:r w:rsidR="001C7466">
              <w:rPr>
                <w:noProof/>
              </w:rPr>
              <w:t xml:space="preserve"> leader</w:t>
            </w:r>
            <w:r w:rsidR="0051534C">
              <w:rPr>
                <w:noProof/>
              </w:rPr>
              <w:t>s</w:t>
            </w:r>
            <w:r w:rsidR="001C7466">
              <w:rPr>
                <w:noProof/>
              </w:rPr>
              <w:t xml:space="preserve"> check the washroom and immediate area surrounding where the group is collected at the site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Responsible Guider remains with the group</w:t>
            </w:r>
            <w:r w:rsidR="001C7466">
              <w:rPr>
                <w:noProof/>
              </w:rPr>
              <w:t>, staff informed and will advise us</w:t>
            </w:r>
            <w:r>
              <w:rPr>
                <w:noProof/>
              </w:rPr>
              <w:t>.</w:t>
            </w:r>
          </w:p>
          <w:p w:rsidR="004F16A8" w:rsidRDefault="00B15C6F" w:rsidP="00B15C6F"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Work with Security personnel if efforts to locate the missing person(s) has not been successful in 40 mins; followed by alerting the parents/emergency contact</w:t>
            </w:r>
            <w:r w:rsidR="004F16A8">
              <w:fldChar w:fldCharType="end"/>
            </w:r>
            <w:bookmarkEnd w:id="3"/>
          </w:p>
        </w:tc>
      </w:tr>
      <w:tr w:rsidR="004F16A8" w:rsidTr="007B2F6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2538" w:type="dxa"/>
          </w:tcPr>
          <w:p w:rsidR="004F16A8" w:rsidRPr="008345F7" w:rsidRDefault="00E33709" w:rsidP="00A2585D">
            <w:pPr>
              <w:rPr>
                <w:rFonts w:ascii="Arial" w:hAnsi="Arial" w:cs="Arial"/>
                <w:sz w:val="22"/>
                <w:szCs w:val="22"/>
              </w:rPr>
            </w:pPr>
            <w:r w:rsidRPr="008345F7">
              <w:rPr>
                <w:rFonts w:ascii="Arial" w:hAnsi="Arial" w:cs="Arial"/>
                <w:sz w:val="22"/>
                <w:szCs w:val="22"/>
              </w:rPr>
              <w:t>Evacuation</w:t>
            </w:r>
            <w:r w:rsidR="00834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45F7" w:rsidRPr="004B73A1">
              <w:rPr>
                <w:rFonts w:ascii="Arial" w:hAnsi="Arial" w:cs="Arial"/>
                <w:sz w:val="22"/>
                <w:szCs w:val="22"/>
              </w:rPr>
              <w:t>(e.g. reasons to evacuate, meeting place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;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 xml:space="preserve"> who will support group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?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8460" w:type="dxa"/>
          </w:tcPr>
          <w:p w:rsidR="00B15C6F" w:rsidRDefault="004F16A8" w:rsidP="00B15C6F">
            <w:pPr>
              <w:rPr>
                <w:noProof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B15C6F">
              <w:rPr>
                <w:noProof/>
              </w:rPr>
              <w:t xml:space="preserve">An evacuation refers to having to quickly remove the group from an unexpected and potentially dangerous situation. This may relate to exiting the </w:t>
            </w:r>
            <w:r w:rsidR="001C7466">
              <w:rPr>
                <w:noProof/>
              </w:rPr>
              <w:t>paddling location.</w:t>
            </w:r>
            <w:r w:rsidR="00B15C6F">
              <w:rPr>
                <w:noProof/>
              </w:rPr>
              <w:t xml:space="preserve"> Each situation is going to be different so it is important to consider the following guidelines before having to manage this type of situation: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Consider reasons </w:t>
            </w:r>
            <w:r w:rsidR="00CB6002">
              <w:rPr>
                <w:noProof/>
              </w:rPr>
              <w:t>we</w:t>
            </w:r>
            <w:r>
              <w:rPr>
                <w:noProof/>
              </w:rPr>
              <w:t xml:space="preserve"> may need to evacuate – fire, severe weather (note degrees of weather), severe injury, wide-spread illness - </w:t>
            </w:r>
            <w:r w:rsidR="0063556D">
              <w:rPr>
                <w:noProof/>
              </w:rPr>
              <w:t xml:space="preserve">we will establish a meeting location in the parking lot if we have to leave the </w:t>
            </w:r>
            <w:r w:rsidR="001C7466">
              <w:rPr>
                <w:noProof/>
              </w:rPr>
              <w:t>waterfront. If having to abor</w:t>
            </w:r>
            <w:r w:rsidR="00CB6002">
              <w:rPr>
                <w:noProof/>
              </w:rPr>
              <w:t>t</w:t>
            </w:r>
            <w:r w:rsidR="001C7466">
              <w:rPr>
                <w:noProof/>
              </w:rPr>
              <w:t xml:space="preserve"> the paddling, the accompanying staff will advise how and where to land, Leaders will subsequently inform parents of the situation.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</w:t>
            </w:r>
            <w:r w:rsidR="001C7466">
              <w:rPr>
                <w:noProof/>
              </w:rPr>
              <w:t>Before starting the paddling, d</w:t>
            </w:r>
            <w:r>
              <w:rPr>
                <w:noProof/>
              </w:rPr>
              <w:t>etermine an all-clear signal or system for communicating when</w:t>
            </w:r>
            <w:r w:rsidR="001C7466">
              <w:rPr>
                <w:noProof/>
              </w:rPr>
              <w:t xml:space="preserve"> and if</w:t>
            </w:r>
            <w:r>
              <w:rPr>
                <w:noProof/>
              </w:rPr>
              <w:t xml:space="preserve"> it is safe to return to the </w:t>
            </w:r>
            <w:r w:rsidR="001C7466">
              <w:rPr>
                <w:noProof/>
              </w:rPr>
              <w:t>paddling location (dock).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</w:t>
            </w:r>
            <w:r w:rsidR="001C7466">
              <w:rPr>
                <w:noProof/>
              </w:rPr>
              <w:t>All Leaders r</w:t>
            </w:r>
            <w:r>
              <w:rPr>
                <w:noProof/>
              </w:rPr>
              <w:t>eassure participants and attend to their needs</w:t>
            </w:r>
            <w:r w:rsidR="001C7466">
              <w:rPr>
                <w:noProof/>
              </w:rPr>
              <w:t>.</w:t>
            </w:r>
          </w:p>
          <w:p w:rsidR="004F16A8" w:rsidRDefault="00B15C6F" w:rsidP="00B15C6F"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Monitor the situation for changing or threatening conditions;</w:t>
            </w:r>
            <w:r w:rsidR="001C7466">
              <w:rPr>
                <w:noProof/>
              </w:rPr>
              <w:t xml:space="preserve"> call parents for early pick-up.</w:t>
            </w:r>
            <w:r w:rsidR="004F16A8">
              <w:fldChar w:fldCharType="end"/>
            </w:r>
            <w:bookmarkEnd w:id="4"/>
          </w:p>
        </w:tc>
      </w:tr>
      <w:tr w:rsidR="004F16A8" w:rsidTr="007B2F6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2538" w:type="dxa"/>
          </w:tcPr>
          <w:p w:rsidR="004F16A8" w:rsidRPr="008345F7" w:rsidRDefault="00652518" w:rsidP="00826C07">
            <w:pPr>
              <w:rPr>
                <w:rFonts w:ascii="Arial" w:hAnsi="Arial" w:cs="Arial"/>
                <w:sz w:val="22"/>
                <w:szCs w:val="22"/>
              </w:rPr>
            </w:pPr>
            <w:r w:rsidRPr="008345F7">
              <w:rPr>
                <w:rFonts w:ascii="Arial" w:hAnsi="Arial" w:cs="Arial"/>
                <w:sz w:val="22"/>
                <w:szCs w:val="22"/>
              </w:rPr>
              <w:lastRenderedPageBreak/>
              <w:t>Intruder (person,</w:t>
            </w:r>
            <w:r w:rsidR="00E33709" w:rsidRPr="008345F7">
              <w:rPr>
                <w:rFonts w:ascii="Arial" w:hAnsi="Arial" w:cs="Arial"/>
                <w:sz w:val="22"/>
                <w:szCs w:val="22"/>
              </w:rPr>
              <w:t xml:space="preserve"> animal)</w:t>
            </w:r>
            <w:r w:rsidR="00A25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(e.g. note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 xml:space="preserve"> safe place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;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 xml:space="preserve"> who will lock doors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: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8460" w:type="dxa"/>
          </w:tcPr>
          <w:p w:rsidR="004F16A8" w:rsidRDefault="004F16A8" w:rsidP="001C746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1C7466">
              <w:t>This is an outdoor event. If there is any threat from a</w:t>
            </w:r>
            <w:r w:rsidR="001A13E8">
              <w:t xml:space="preserve"> person, 911 will be called. Leaders will reassure participants and the staff are in charge.</w:t>
            </w:r>
            <w:r>
              <w:fldChar w:fldCharType="end"/>
            </w:r>
            <w:bookmarkEnd w:id="5"/>
          </w:p>
        </w:tc>
      </w:tr>
      <w:tr w:rsidR="004F16A8" w:rsidTr="007B2F62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2538" w:type="dxa"/>
          </w:tcPr>
          <w:p w:rsidR="004F16A8" w:rsidRPr="008345F7" w:rsidRDefault="00504BD8" w:rsidP="00A2585D">
            <w:pPr>
              <w:rPr>
                <w:rFonts w:ascii="Arial" w:hAnsi="Arial" w:cs="Arial"/>
                <w:sz w:val="22"/>
                <w:szCs w:val="22"/>
              </w:rPr>
            </w:pPr>
            <w:r w:rsidRPr="008345F7">
              <w:rPr>
                <w:rFonts w:ascii="Arial" w:hAnsi="Arial" w:cs="Arial"/>
                <w:sz w:val="22"/>
                <w:szCs w:val="22"/>
              </w:rPr>
              <w:t>Traumatic/medi</w:t>
            </w:r>
            <w:r w:rsidR="00A12474">
              <w:rPr>
                <w:rFonts w:ascii="Arial" w:hAnsi="Arial" w:cs="Arial"/>
                <w:sz w:val="22"/>
                <w:szCs w:val="22"/>
              </w:rPr>
              <w:t>c</w:t>
            </w:r>
            <w:r w:rsidRPr="008345F7">
              <w:rPr>
                <w:rFonts w:ascii="Arial" w:hAnsi="Arial" w:cs="Arial"/>
                <w:sz w:val="22"/>
                <w:szCs w:val="22"/>
              </w:rPr>
              <w:t xml:space="preserve">al emergency 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>(e.g. who will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 xml:space="preserve"> call 911?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 xml:space="preserve"> who will support others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?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 xml:space="preserve"> who will guide EMS to location</w:t>
            </w:r>
            <w:r w:rsidR="00A2585D" w:rsidRPr="004B73A1">
              <w:rPr>
                <w:rFonts w:ascii="Arial" w:hAnsi="Arial" w:cs="Arial"/>
                <w:sz w:val="22"/>
                <w:szCs w:val="22"/>
              </w:rPr>
              <w:t>?</w:t>
            </w:r>
            <w:r w:rsidR="00783653" w:rsidRPr="004B73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460" w:type="dxa"/>
          </w:tcPr>
          <w:p w:rsidR="00B15C6F" w:rsidRDefault="004F16A8" w:rsidP="00B15C6F">
            <w:pPr>
              <w:rPr>
                <w:noProof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B15C6F">
              <w:rPr>
                <w:noProof/>
              </w:rPr>
              <w:t xml:space="preserve">A traumatic or medical emergency is a situation where a participant or supervisor requires immediate medical attention from trained professionals. This situation could develop from </w:t>
            </w:r>
            <w:r w:rsidR="001A13E8">
              <w:rPr>
                <w:noProof/>
              </w:rPr>
              <w:t xml:space="preserve">capsizing, or personal </w:t>
            </w:r>
            <w:r w:rsidR="00B15C6F">
              <w:rPr>
                <w:noProof/>
              </w:rPr>
              <w:t>traumatic</w:t>
            </w:r>
            <w:r w:rsidR="001A13E8">
              <w:rPr>
                <w:noProof/>
              </w:rPr>
              <w:t xml:space="preserve"> event (eg, heart attack). Staff are in charge for immediate First Aid. RG will call 911 if instructed by the First Aid staff. If the</w:t>
            </w:r>
            <w:r w:rsidR="00B15C6F">
              <w:rPr>
                <w:noProof/>
              </w:rPr>
              <w:t xml:space="preserve"> accident</w:t>
            </w:r>
            <w:r w:rsidR="001A13E8">
              <w:rPr>
                <w:noProof/>
              </w:rPr>
              <w:t xml:space="preserve"> is not serious enough to call 911, but does interupt the paddling, everyone will return to the dock.</w:t>
            </w:r>
            <w:r w:rsidR="00B15C6F">
              <w:rPr>
                <w:noProof/>
              </w:rPr>
              <w:t xml:space="preserve"> The following are some general guidelines to assist with managing this type of situation: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Assign someone to look after the patient (</w:t>
            </w:r>
            <w:r w:rsidR="001A13E8">
              <w:rPr>
                <w:noProof/>
              </w:rPr>
              <w:t>Leader with FA</w:t>
            </w:r>
            <w:r>
              <w:rPr>
                <w:noProof/>
              </w:rPr>
              <w:t>)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</w:t>
            </w:r>
            <w:r w:rsidR="001A13E8">
              <w:rPr>
                <w:noProof/>
              </w:rPr>
              <w:t xml:space="preserve">RG and other Leaders </w:t>
            </w:r>
            <w:r w:rsidR="0063556D">
              <w:rPr>
                <w:noProof/>
              </w:rPr>
              <w:t>will</w:t>
            </w:r>
            <w:r>
              <w:rPr>
                <w:noProof/>
              </w:rPr>
              <w:t xml:space="preserve"> manage the safety of the group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Assist the first responders as directed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If possible, send a GGC representative with the patient</w:t>
            </w:r>
            <w:r w:rsidR="001A13E8">
              <w:rPr>
                <w:noProof/>
              </w:rPr>
              <w:t xml:space="preserve"> if First Responders allow it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Contact the family direct and provincial office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rFonts w:hint="eastAsia"/>
                <w:noProof/>
              </w:rPr>
              <w:t>􀂃</w:t>
            </w:r>
            <w:r>
              <w:rPr>
                <w:noProof/>
              </w:rPr>
              <w:t xml:space="preserve"> Determine the best course of action for the group</w:t>
            </w:r>
            <w:r w:rsidR="001A13E8">
              <w:rPr>
                <w:noProof/>
              </w:rPr>
              <w:t>, likely call parents for early pick-up, and reassure the remaining participants</w:t>
            </w:r>
          </w:p>
          <w:p w:rsidR="004F16A8" w:rsidRDefault="004F16A8" w:rsidP="00EF27A3">
            <w:r>
              <w:fldChar w:fldCharType="end"/>
            </w:r>
            <w:bookmarkEnd w:id="6"/>
          </w:p>
        </w:tc>
      </w:tr>
    </w:tbl>
    <w:p w:rsidR="004F16A8" w:rsidRPr="00A54464" w:rsidRDefault="004F16A8" w:rsidP="004F16A8">
      <w:pPr>
        <w:pStyle w:val="Heading2"/>
        <w:rPr>
          <w:b w:val="0"/>
          <w:sz w:val="16"/>
          <w:szCs w:val="16"/>
        </w:rPr>
      </w:pPr>
      <w:r>
        <w:rPr>
          <w:sz w:val="24"/>
        </w:rPr>
        <w:t xml:space="preserve">Other Emergency Planning </w:t>
      </w:r>
      <w:r w:rsidR="008929AB">
        <w:rPr>
          <w:sz w:val="24"/>
        </w:rPr>
        <w:t>Situations</w:t>
      </w:r>
      <w:r>
        <w:rPr>
          <w:sz w:val="24"/>
        </w:rPr>
        <w:t xml:space="preserve"> </w:t>
      </w:r>
      <w:r w:rsidRPr="00783653">
        <w:rPr>
          <w:b w:val="0"/>
          <w:sz w:val="24"/>
        </w:rPr>
        <w:t xml:space="preserve">(for example, </w:t>
      </w:r>
      <w:r w:rsidR="00504BD8" w:rsidRPr="004B73A1">
        <w:rPr>
          <w:b w:val="0"/>
          <w:sz w:val="24"/>
        </w:rPr>
        <w:t xml:space="preserve">bus/car breakdown or accident, parent does not arrive to pick up child, waterfront, </w:t>
      </w:r>
      <w:r w:rsidRPr="004B73A1">
        <w:rPr>
          <w:b w:val="0"/>
          <w:sz w:val="24"/>
        </w:rPr>
        <w:t>steps for providing assistance</w:t>
      </w:r>
      <w:r w:rsidR="00504BD8" w:rsidRPr="004B73A1">
        <w:rPr>
          <w:b w:val="0"/>
          <w:sz w:val="24"/>
        </w:rPr>
        <w:t xml:space="preserve"> to participants who have a disability</w:t>
      </w:r>
      <w:r w:rsidRPr="00783653">
        <w:rPr>
          <w:b w:val="0"/>
          <w:sz w:val="24"/>
        </w:rPr>
        <w:t xml:space="preserve"> based on their needs and discussions with th</w:t>
      </w:r>
      <w:r w:rsidR="00A54464">
        <w:rPr>
          <w:b w:val="0"/>
          <w:sz w:val="24"/>
        </w:rPr>
        <w:t>e individual or her caregivers)</w:t>
      </w:r>
    </w:p>
    <w:p w:rsidR="00A54464" w:rsidRDefault="00A54464" w:rsidP="00A54464">
      <w:pPr>
        <w:sectPr w:rsidR="00A54464" w:rsidSect="00A544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993" w:right="720" w:bottom="806" w:left="720" w:header="360" w:footer="317" w:gutter="0"/>
          <w:cols w:space="709"/>
          <w:noEndnote/>
        </w:sectPr>
      </w:pPr>
    </w:p>
    <w:p w:rsidR="00A54464" w:rsidRPr="00A54464" w:rsidRDefault="00A54464" w:rsidP="00A5446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F16A8" w:rsidTr="007B2F62">
        <w:trPr>
          <w:trHeight w:val="1189"/>
        </w:trPr>
        <w:tc>
          <w:tcPr>
            <w:tcW w:w="11016" w:type="dxa"/>
            <w:shd w:val="clear" w:color="auto" w:fill="auto"/>
          </w:tcPr>
          <w:p w:rsidR="00B15C6F" w:rsidRDefault="004F16A8" w:rsidP="00B15C6F">
            <w:pPr>
              <w:rPr>
                <w:noProof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5C6F">
              <w:rPr>
                <w:noProof/>
              </w:rPr>
              <w:t>Parent/Guardian Does Not Arrive to Pick-up Child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noProof/>
              </w:rPr>
              <w:t xml:space="preserve">• Call parent/guardian and ask permission to have child go with another parent. </w:t>
            </w:r>
          </w:p>
          <w:p w:rsidR="00B15C6F" w:rsidRDefault="00B15C6F" w:rsidP="00B15C6F">
            <w:pPr>
              <w:rPr>
                <w:noProof/>
              </w:rPr>
            </w:pPr>
            <w:r>
              <w:rPr>
                <w:noProof/>
              </w:rPr>
              <w:t>• If no answer, arrange for child to travel with a screened volunteer. Leave a message for parents at all contact numbers.</w:t>
            </w:r>
          </w:p>
          <w:p w:rsidR="004F16A8" w:rsidRDefault="00B15C6F" w:rsidP="00B15C6F">
            <w:r>
              <w:rPr>
                <w:noProof/>
              </w:rPr>
              <w:t>• If possible, continue calling during travel; deliver child to one of the contacts given or arrange for child to stay with screened volunteer until parents collect child; if no contact after 2 hours, RG will contact the police.</w:t>
            </w:r>
            <w:r w:rsidR="004F16A8">
              <w:fldChar w:fldCharType="end"/>
            </w:r>
          </w:p>
        </w:tc>
      </w:tr>
    </w:tbl>
    <w:p w:rsidR="004F16A8" w:rsidRDefault="004F16A8" w:rsidP="004F16A8">
      <w:pPr>
        <w:pStyle w:val="BalloonText"/>
        <w:rPr>
          <w:rFonts w:ascii="Arial" w:hAnsi="Arial"/>
        </w:rPr>
      </w:pPr>
    </w:p>
    <w:p w:rsidR="00A54464" w:rsidRDefault="00A54464" w:rsidP="00813F32">
      <w:pPr>
        <w:pStyle w:val="BodyText"/>
        <w:jc w:val="left"/>
        <w:rPr>
          <w:rFonts w:ascii="Arial" w:hAnsi="Arial"/>
        </w:rPr>
        <w:sectPr w:rsidR="00A54464" w:rsidSect="00A54464">
          <w:endnotePr>
            <w:numFmt w:val="decimal"/>
          </w:endnotePr>
          <w:type w:val="continuous"/>
          <w:pgSz w:w="12240" w:h="15840" w:code="1"/>
          <w:pgMar w:top="993" w:right="720" w:bottom="806" w:left="720" w:header="360" w:footer="317" w:gutter="0"/>
          <w:cols w:space="709"/>
          <w:noEndnote/>
        </w:sectPr>
      </w:pPr>
    </w:p>
    <w:p w:rsidR="00F43809" w:rsidRDefault="00F43809" w:rsidP="00813F32">
      <w:pPr>
        <w:pStyle w:val="BodyText"/>
        <w:jc w:val="left"/>
        <w:rPr>
          <w:rFonts w:ascii="Arial" w:hAnsi="Arial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1813"/>
        <w:gridCol w:w="3471"/>
        <w:gridCol w:w="270"/>
        <w:gridCol w:w="3330"/>
      </w:tblGrid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384" w:type="dxa"/>
            <w:shd w:val="clear" w:color="auto" w:fill="D9D9D9"/>
            <w:vAlign w:val="center"/>
          </w:tcPr>
          <w:p w:rsidR="00341943" w:rsidRDefault="00341943">
            <w:pPr>
              <w:pStyle w:val="Heading2"/>
              <w:spacing w:before="0"/>
            </w:pPr>
            <w:r>
              <w:t>Resource</w:t>
            </w:r>
          </w:p>
        </w:tc>
        <w:tc>
          <w:tcPr>
            <w:tcW w:w="5284" w:type="dxa"/>
            <w:gridSpan w:val="2"/>
            <w:shd w:val="clear" w:color="auto" w:fill="D9D9D9"/>
            <w:vAlign w:val="center"/>
          </w:tcPr>
          <w:p w:rsidR="00341943" w:rsidRDefault="0034194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Number(s)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41943" w:rsidRDefault="00341943" w:rsidP="00A42BE6">
            <w:pPr>
              <w:pStyle w:val="BodyText2"/>
              <w:rPr>
                <w:b/>
              </w:rPr>
            </w:pPr>
          </w:p>
        </w:tc>
        <w:tc>
          <w:tcPr>
            <w:tcW w:w="3330" w:type="dxa"/>
            <w:vMerge w:val="restart"/>
          </w:tcPr>
          <w:p w:rsidR="00341943" w:rsidRDefault="00341943" w:rsidP="00A42BE6">
            <w:pPr>
              <w:pStyle w:val="BodyText2"/>
            </w:pPr>
            <w:r>
              <w:t>Specific instructions for communicating:</w:t>
            </w:r>
          </w:p>
          <w:p w:rsidR="00341943" w:rsidRDefault="00341943" w:rsidP="00A42BE6">
            <w:pPr>
              <w:pStyle w:val="BodyText2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instrText xml:space="preserve"> FORMTEXT </w:instrText>
            </w:r>
            <w:r>
              <w:fldChar w:fldCharType="separate"/>
            </w:r>
            <w:r w:rsidR="004A08A0">
              <w:rPr>
                <w:noProof/>
              </w:rPr>
              <w:t>We are will the Fairway Gorge Paddling Club…</w:t>
            </w:r>
            <w:r>
              <w:fldChar w:fldCharType="end"/>
            </w:r>
            <w:bookmarkEnd w:id="7"/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EMS ambulance</w:t>
            </w:r>
          </w:p>
        </w:tc>
        <w:tc>
          <w:tcPr>
            <w:tcW w:w="1813" w:type="dxa"/>
            <w:vMerge w:val="restart"/>
            <w:vAlign w:val="center"/>
          </w:tcPr>
          <w:p w:rsidR="00341943" w:rsidRDefault="003419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911</w:t>
            </w:r>
          </w:p>
        </w:tc>
        <w:tc>
          <w:tcPr>
            <w:tcW w:w="3471" w:type="dxa"/>
          </w:tcPr>
          <w:p w:rsidR="00341943" w:rsidRDefault="00341943" w:rsidP="009C109E">
            <w:pPr>
              <w:pStyle w:val="Balloon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270" w:type="dxa"/>
            <w:vMerge/>
            <w:tcBorders>
              <w:bottom w:val="nil"/>
            </w:tcBorders>
          </w:tcPr>
          <w:p w:rsidR="00341943" w:rsidRDefault="00341943" w:rsidP="009C109E">
            <w:pPr>
              <w:pStyle w:val="BalloonText"/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341943" w:rsidRDefault="00341943" w:rsidP="009C109E">
            <w:pPr>
              <w:pStyle w:val="BalloonText"/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Fire</w:t>
            </w:r>
          </w:p>
        </w:tc>
        <w:tc>
          <w:tcPr>
            <w:tcW w:w="1813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471" w:type="dxa"/>
          </w:tcPr>
          <w:p w:rsidR="00341943" w:rsidRDefault="00341943" w:rsidP="009C109E">
            <w:pPr>
              <w:pStyle w:val="Balloon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70" w:type="dxa"/>
            <w:vMerge/>
            <w:tcBorders>
              <w:bottom w:val="nil"/>
            </w:tcBorders>
          </w:tcPr>
          <w:p w:rsidR="00341943" w:rsidRDefault="00341943">
            <w:pPr>
              <w:pStyle w:val="BalloonText"/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341943" w:rsidRDefault="00341943">
            <w:pPr>
              <w:pStyle w:val="BalloonText"/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Police</w:t>
            </w:r>
          </w:p>
        </w:tc>
        <w:tc>
          <w:tcPr>
            <w:tcW w:w="1813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471" w:type="dxa"/>
          </w:tcPr>
          <w:p w:rsidR="00341943" w:rsidRDefault="00341943" w:rsidP="009C109E">
            <w:pPr>
              <w:pStyle w:val="Balloon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270" w:type="dxa"/>
            <w:vMerge/>
            <w:tcBorders>
              <w:bottom w:val="nil"/>
            </w:tcBorders>
          </w:tcPr>
          <w:p w:rsidR="00341943" w:rsidRDefault="00341943">
            <w:pPr>
              <w:pStyle w:val="BalloonText"/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341943" w:rsidRDefault="00341943">
            <w:pPr>
              <w:pStyle w:val="BalloonText"/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Commissioner or ACL</w:t>
            </w:r>
          </w:p>
        </w:tc>
        <w:tc>
          <w:tcPr>
            <w:tcW w:w="5284" w:type="dxa"/>
            <w:gridSpan w:val="2"/>
          </w:tcPr>
          <w:p w:rsidR="00341943" w:rsidRDefault="00341943" w:rsidP="00DE61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A0120">
              <w:rPr>
                <w:rFonts w:ascii="Arial" w:hAnsi="Arial"/>
                <w:sz w:val="22"/>
              </w:rPr>
              <w:t>Deb Buck</w:t>
            </w:r>
            <w:r w:rsidR="00DE618D">
              <w:rPr>
                <w:rFonts w:ascii="Arial" w:hAnsi="Arial"/>
                <w:sz w:val="22"/>
              </w:rPr>
              <w:t xml:space="preserve">le, 250-590-0744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41943" w:rsidRDefault="00341943" w:rsidP="009C109E">
            <w:pPr>
              <w:pStyle w:val="BalloonText"/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 w:rsidP="009C109E">
            <w:pPr>
              <w:pStyle w:val="BalloonText"/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Contact Person</w:t>
            </w:r>
          </w:p>
        </w:tc>
        <w:tc>
          <w:tcPr>
            <w:tcW w:w="5284" w:type="dxa"/>
            <w:gridSpan w:val="2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A13E8">
              <w:rPr>
                <w:rFonts w:ascii="Arial" w:hAnsi="Arial"/>
                <w:sz w:val="22"/>
              </w:rPr>
              <w:t> </w:t>
            </w:r>
            <w:r w:rsidR="001A13E8">
              <w:rPr>
                <w:rFonts w:ascii="Arial" w:hAnsi="Arial"/>
                <w:sz w:val="22"/>
              </w:rPr>
              <w:t> </w:t>
            </w:r>
            <w:r w:rsidR="001A13E8">
              <w:rPr>
                <w:rFonts w:ascii="Arial" w:hAnsi="Arial"/>
                <w:sz w:val="22"/>
              </w:rPr>
              <w:t> </w:t>
            </w:r>
            <w:r w:rsidR="001A13E8">
              <w:rPr>
                <w:rFonts w:ascii="Arial" w:hAnsi="Arial"/>
                <w:sz w:val="22"/>
              </w:rPr>
              <w:t> </w:t>
            </w:r>
            <w:r w:rsidR="001A13E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 w:rsidRPr="00A5250B">
              <w:rPr>
                <w:rFonts w:ascii="Arial" w:hAnsi="Arial"/>
                <w:sz w:val="22"/>
              </w:rPr>
              <w:t>Provincial emergency contact for GGC</w:t>
            </w:r>
          </w:p>
        </w:tc>
        <w:tc>
          <w:tcPr>
            <w:tcW w:w="5284" w:type="dxa"/>
            <w:gridSpan w:val="2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D64FF" w:rsidRPr="009D64FF">
              <w:rPr>
                <w:rFonts w:ascii="Arial" w:hAnsi="Arial"/>
                <w:noProof/>
                <w:sz w:val="22"/>
              </w:rPr>
              <w:t xml:space="preserve">1-888-884-2711 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Facility/Site</w:t>
            </w:r>
          </w:p>
        </w:tc>
        <w:tc>
          <w:tcPr>
            <w:tcW w:w="5284" w:type="dxa"/>
            <w:gridSpan w:val="2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A13E8">
              <w:rPr>
                <w:rFonts w:ascii="Arial" w:hAnsi="Arial"/>
                <w:sz w:val="22"/>
              </w:rPr>
              <w:t>778-432-34</w:t>
            </w:r>
            <w:r w:rsidR="004A08A0">
              <w:rPr>
                <w:rFonts w:ascii="Arial" w:hAnsi="Arial"/>
                <w:sz w:val="22"/>
              </w:rPr>
              <w:t>72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Poison Control</w:t>
            </w:r>
          </w:p>
        </w:tc>
        <w:tc>
          <w:tcPr>
            <w:tcW w:w="5284" w:type="dxa"/>
            <w:gridSpan w:val="2"/>
          </w:tcPr>
          <w:p w:rsidR="00DA14E9" w:rsidRPr="00DA14E9" w:rsidRDefault="00341943" w:rsidP="00DA14E9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A14E9" w:rsidRPr="00DA14E9">
              <w:rPr>
                <w:rFonts w:ascii="Arial" w:hAnsi="Arial"/>
                <w:noProof/>
                <w:sz w:val="22"/>
              </w:rPr>
              <w:t>1-800-567-8911 or</w:t>
            </w:r>
          </w:p>
          <w:p w:rsidR="00341943" w:rsidRDefault="00DA14E9" w:rsidP="00DA14E9">
            <w:pPr>
              <w:rPr>
                <w:rFonts w:ascii="Arial" w:hAnsi="Arial"/>
                <w:sz w:val="22"/>
              </w:rPr>
            </w:pPr>
            <w:r w:rsidRPr="00DA14E9">
              <w:rPr>
                <w:rFonts w:ascii="Arial" w:hAnsi="Arial"/>
                <w:noProof/>
                <w:sz w:val="22"/>
              </w:rPr>
              <w:t>604-682-5050</w:t>
            </w:r>
            <w:r w:rsidR="00341943"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 w:rsidP="00DE61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A0120">
              <w:rPr>
                <w:rFonts w:ascii="Arial" w:hAnsi="Arial"/>
                <w:noProof/>
                <w:sz w:val="22"/>
              </w:rPr>
              <w:t>Di</w:t>
            </w:r>
            <w:r w:rsidR="00DE618D">
              <w:rPr>
                <w:rFonts w:ascii="Arial" w:hAnsi="Arial"/>
                <w:noProof/>
                <w:sz w:val="22"/>
              </w:rPr>
              <w:t>s</w:t>
            </w:r>
            <w:r w:rsidR="00FA0120">
              <w:rPr>
                <w:rFonts w:ascii="Arial" w:hAnsi="Arial"/>
                <w:noProof/>
                <w:sz w:val="22"/>
              </w:rPr>
              <w:t>trict Commissioner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5284" w:type="dxa"/>
            <w:gridSpan w:val="2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5284" w:type="dxa"/>
            <w:gridSpan w:val="2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5284" w:type="dxa"/>
            <w:gridSpan w:val="2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</w:tr>
      <w:tr w:rsidR="00341943" w:rsidTr="003419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4" w:type="dxa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284" w:type="dxa"/>
            <w:gridSpan w:val="2"/>
          </w:tcPr>
          <w:p w:rsidR="00341943" w:rsidRDefault="0034194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  <w:tc>
          <w:tcPr>
            <w:tcW w:w="3330" w:type="dxa"/>
            <w:vMerge/>
          </w:tcPr>
          <w:p w:rsidR="00341943" w:rsidRDefault="00341943">
            <w:pPr>
              <w:rPr>
                <w:rFonts w:ascii="Arial" w:hAnsi="Arial"/>
                <w:sz w:val="22"/>
              </w:rPr>
            </w:pPr>
          </w:p>
        </w:tc>
      </w:tr>
    </w:tbl>
    <w:p w:rsidR="00F43809" w:rsidRPr="00E634D6" w:rsidRDefault="002A4356">
      <w:pPr>
        <w:rPr>
          <w:rFonts w:ascii="Arial" w:hAnsi="Arial"/>
          <w:sz w:val="16"/>
          <w:szCs w:val="16"/>
        </w:rPr>
      </w:pPr>
      <w:r w:rsidRPr="00E634D6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167005</wp:posOffset>
                </wp:positionV>
                <wp:extent cx="2138680" cy="3200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200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17" w:rsidRDefault="004D7B17">
                            <w:pPr>
                              <w:pStyle w:val="BodyText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making </w:t>
                            </w:r>
                            <w:r w:rsidR="00886B56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an emergency call</w:t>
                            </w:r>
                          </w:p>
                          <w:p w:rsidR="004D7B17" w:rsidRDefault="004D7B17">
                            <w:pPr>
                              <w:pStyle w:val="BodyText2"/>
                            </w:pPr>
                          </w:p>
                          <w:p w:rsidR="004D7B17" w:rsidRDefault="004D7B17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Stay calm</w:t>
                            </w:r>
                          </w:p>
                          <w:p w:rsidR="004D7B17" w:rsidRDefault="004D7B17">
                            <w:pPr>
                              <w:pStyle w:val="BodyText2"/>
                            </w:pPr>
                          </w:p>
                          <w:p w:rsidR="004D7B17" w:rsidRDefault="004D7B17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Review what you want to say before making the call</w:t>
                            </w:r>
                          </w:p>
                          <w:p w:rsidR="004D7B17" w:rsidRDefault="004D7B17">
                            <w:pPr>
                              <w:pStyle w:val="BodyText2"/>
                            </w:pPr>
                          </w:p>
                          <w:p w:rsidR="004D7B17" w:rsidRDefault="004D7B17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Take a deep breath</w:t>
                            </w:r>
                          </w:p>
                          <w:p w:rsidR="004D7B17" w:rsidRDefault="004D7B17">
                            <w:pPr>
                              <w:pStyle w:val="BodyText2"/>
                            </w:pPr>
                          </w:p>
                          <w:p w:rsidR="004D7B17" w:rsidRDefault="004D7B17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Speak slowly and clearly</w:t>
                            </w:r>
                          </w:p>
                          <w:p w:rsidR="004D7B17" w:rsidRDefault="004D7B17">
                            <w:pPr>
                              <w:pStyle w:val="BodyText2"/>
                            </w:pPr>
                          </w:p>
                          <w:p w:rsidR="004D7B17" w:rsidRDefault="004D7B17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Follow the script as much as possible</w:t>
                            </w:r>
                          </w:p>
                          <w:p w:rsidR="004D7B17" w:rsidRDefault="004D7B17">
                            <w:pPr>
                              <w:pStyle w:val="BodyText2"/>
                            </w:pPr>
                          </w:p>
                          <w:p w:rsidR="004D7B17" w:rsidRDefault="004D7B17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Don’t hang up until told to</w:t>
                            </w:r>
                          </w:p>
                          <w:p w:rsidR="004D7B17" w:rsidRDefault="004D7B17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8.45pt;margin-top:13.15pt;width:168.4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suKwIAAFEEAAAOAAAAZHJzL2Uyb0RvYy54bWysVG1v2yAQ/j5p/wHxfbHjJl1ixam6dJ0m&#10;dS9Sux+AMbbRgGNAYne/vgdOs6jbvkxLJMRxx8Pd89x5czVqRQ7CeQmmovNZTokwHBppuop+e7h9&#10;s6LEB2YapsCIij4KT6+2r19tBluKAnpQjXAEQYwvB1vRPgRbZpnnvdDMz8AKg84WnGYBTddljWMD&#10;omuVFXl+mQ3gGuuAC+/x9GZy0m3Cb1vBw5e29SIQVVHMLaTVpbWOa7bdsLJzzPaSH9Ng/5CFZtLg&#10;oyeoGxYY2Tv5G5SW3IGHNsw46AzaVnKRasBq5vmLau57ZkWqBcnx9kST/3+w/PPhqyOyqWhBiWEa&#10;JXoQYyDvYCTryM5gfYlB9xbDwojHqHKq1Ns74N89MbDrmenEtXMw9II1mN083szOrk44PoLUwydo&#10;8Bm2D5CAxtbpSB2SQRAdVXo8KRNT4XhYzC9Wlyt0cfRdoPCLPGmXsfL5unU+fBCgSdxU1KH0CZ4d&#10;7nyI6bDyOSS+5kHJ5lYqlQzX1TvlyIFhm+zy+E8VvAhThgwVXS+L5cTAXyHy9PsThJYB+11JXdHV&#10;KYiVkbf3pkndGJhU0x5TVuZIZORuYjGM9XgUpobmESl1MPU1ziFuenA/KRmwpyvqf+yZE5SojwZl&#10;Wc8XizgEyVgs3xZouHNPfe5hhiNURQMl03YXpsHZWye7Hl+aGsHANUrZykRy1HzK6pg39m3i/jhj&#10;cTDO7RT160uwfQIAAP//AwBQSwMEFAAGAAgAAAAhAL8aBgLfAAAACwEAAA8AAABkcnMvZG93bnJl&#10;di54bWxMj0FPhDAQhe8m/odmTLy5hSWCsgwbQ7JRT0YW74V2AaVTQsuC/97uyT1O3pf3vsn2qx7Y&#10;WU22N4QQbgJgihoje2oRquPh4QmYdYKkGAwphF9lYZ/f3mQilWahT3UuXct8CdlUIHTOjSnntumU&#10;FnZjRkU+O5lJC+fPqeVyEosv1wPfBkHMtejJL3RiVEWnmp9y1gjv83dj6q86eB0LXXwsZfV2PFSI&#10;93fryw6YU6v7h+Gi79Uh9061mUlaNiAkSfzsUYRtHAG7AGEYJcBqhMcoiIDnGb/+If8DAAD//wMA&#10;UEsBAi0AFAAGAAgAAAAhALaDOJL+AAAA4QEAABMAAAAAAAAAAAAAAAAAAAAAAFtDb250ZW50X1R5&#10;cGVzXS54bWxQSwECLQAUAAYACAAAACEAOP0h/9YAAACUAQAACwAAAAAAAAAAAAAAAAAvAQAAX3Jl&#10;bHMvLnJlbHNQSwECLQAUAAYACAAAACEAQET7LisCAABRBAAADgAAAAAAAAAAAAAAAAAuAgAAZHJz&#10;L2Uyb0RvYy54bWxQSwECLQAUAAYACAAAACEAvxoGAt8AAAALAQAADwAAAAAAAAAAAAAAAACFBAAA&#10;ZHJzL2Rvd25yZXYueG1sUEsFBgAAAAAEAAQA8wAAAJEFAAAAAA==&#10;" fillcolor="silver">
                <v:textbox>
                  <w:txbxContent>
                    <w:p w:rsidR="004D7B17" w:rsidRDefault="004D7B17">
                      <w:pPr>
                        <w:pStyle w:val="BodyText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making </w:t>
                      </w:r>
                      <w:r w:rsidR="00886B56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an emergency call</w:t>
                      </w:r>
                    </w:p>
                    <w:p w:rsidR="004D7B17" w:rsidRDefault="004D7B17">
                      <w:pPr>
                        <w:pStyle w:val="BodyText2"/>
                      </w:pPr>
                    </w:p>
                    <w:p w:rsidR="004D7B17" w:rsidRDefault="004D7B17">
                      <w:pPr>
                        <w:pStyle w:val="BodyText2"/>
                        <w:numPr>
                          <w:ilvl w:val="0"/>
                          <w:numId w:val="11"/>
                        </w:numPr>
                      </w:pPr>
                      <w:r>
                        <w:t>Stay calm</w:t>
                      </w:r>
                    </w:p>
                    <w:p w:rsidR="004D7B17" w:rsidRDefault="004D7B17">
                      <w:pPr>
                        <w:pStyle w:val="BodyText2"/>
                      </w:pPr>
                    </w:p>
                    <w:p w:rsidR="004D7B17" w:rsidRDefault="004D7B17">
                      <w:pPr>
                        <w:pStyle w:val="BodyText2"/>
                        <w:numPr>
                          <w:ilvl w:val="0"/>
                          <w:numId w:val="11"/>
                        </w:numPr>
                      </w:pPr>
                      <w:r>
                        <w:t>Review what you want to say before making the call</w:t>
                      </w:r>
                    </w:p>
                    <w:p w:rsidR="004D7B17" w:rsidRDefault="004D7B17">
                      <w:pPr>
                        <w:pStyle w:val="BodyText2"/>
                      </w:pPr>
                    </w:p>
                    <w:p w:rsidR="004D7B17" w:rsidRDefault="004D7B17">
                      <w:pPr>
                        <w:pStyle w:val="BodyText2"/>
                        <w:numPr>
                          <w:ilvl w:val="0"/>
                          <w:numId w:val="11"/>
                        </w:numPr>
                      </w:pPr>
                      <w:r>
                        <w:t>Take a deep breath</w:t>
                      </w:r>
                    </w:p>
                    <w:p w:rsidR="004D7B17" w:rsidRDefault="004D7B17">
                      <w:pPr>
                        <w:pStyle w:val="BodyText2"/>
                      </w:pPr>
                    </w:p>
                    <w:p w:rsidR="004D7B17" w:rsidRDefault="004D7B17">
                      <w:pPr>
                        <w:pStyle w:val="BodyText2"/>
                        <w:numPr>
                          <w:ilvl w:val="0"/>
                          <w:numId w:val="11"/>
                        </w:numPr>
                      </w:pPr>
                      <w:r>
                        <w:t>Speak slowly and clearly</w:t>
                      </w:r>
                    </w:p>
                    <w:p w:rsidR="004D7B17" w:rsidRDefault="004D7B17">
                      <w:pPr>
                        <w:pStyle w:val="BodyText2"/>
                      </w:pPr>
                    </w:p>
                    <w:p w:rsidR="004D7B17" w:rsidRDefault="004D7B17">
                      <w:pPr>
                        <w:pStyle w:val="BodyText2"/>
                        <w:numPr>
                          <w:ilvl w:val="0"/>
                          <w:numId w:val="11"/>
                        </w:numPr>
                      </w:pPr>
                      <w:r>
                        <w:t>Follow the script as much as possible</w:t>
                      </w:r>
                    </w:p>
                    <w:p w:rsidR="004D7B17" w:rsidRDefault="004D7B17">
                      <w:pPr>
                        <w:pStyle w:val="BodyText2"/>
                      </w:pPr>
                    </w:p>
                    <w:p w:rsidR="004D7B17" w:rsidRDefault="004D7B17">
                      <w:pPr>
                        <w:pStyle w:val="BodyText2"/>
                        <w:numPr>
                          <w:ilvl w:val="0"/>
                          <w:numId w:val="11"/>
                        </w:numPr>
                      </w:pPr>
                      <w:r>
                        <w:t>Don’t hang up until told to</w:t>
                      </w:r>
                    </w:p>
                    <w:p w:rsidR="004D7B17" w:rsidRDefault="004D7B17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76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5940"/>
      </w:tblGrid>
      <w:tr w:rsidR="00F43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0" w:type="dxa"/>
            <w:gridSpan w:val="2"/>
          </w:tcPr>
          <w:p w:rsidR="00F43809" w:rsidRDefault="00F4380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Before making the call for help</w:t>
            </w:r>
            <w:r w:rsidR="00A728F8"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z w:val="20"/>
              </w:rPr>
              <w:t xml:space="preserve"> make sure you have the following info</w:t>
            </w:r>
            <w:r w:rsidR="00BA4A1B">
              <w:rPr>
                <w:rFonts w:ascii="Arial" w:hAnsi="Arial"/>
                <w:b/>
                <w:sz w:val="20"/>
              </w:rPr>
              <w:t>rmation:</w:t>
            </w:r>
          </w:p>
        </w:tc>
      </w:tr>
      <w:tr w:rsidR="00C2478A" w:rsidTr="00C2478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710" w:type="dxa"/>
            <w:vMerge w:val="restart"/>
            <w:shd w:val="clear" w:color="auto" w:fill="C0C0C0"/>
            <w:vAlign w:val="center"/>
          </w:tcPr>
          <w:p w:rsidR="00C2478A" w:rsidRDefault="00C2478A" w:rsidP="00264552">
            <w:pPr>
              <w:pStyle w:val="Heading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Location…</w:t>
            </w:r>
          </w:p>
        </w:tc>
        <w:tc>
          <w:tcPr>
            <w:tcW w:w="5940" w:type="dxa"/>
          </w:tcPr>
          <w:p w:rsidR="00C2478A" w:rsidRDefault="00C2478A" w:rsidP="002645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Our 911 civic address/emergency locator #: (or nearest civic address) is:</w:t>
            </w:r>
          </w:p>
          <w:p w:rsidR="00C2478A" w:rsidRDefault="00C2478A" w:rsidP="002645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A13E8">
              <w:rPr>
                <w:rFonts w:ascii="Arial" w:hAnsi="Arial"/>
                <w:sz w:val="22"/>
              </w:rPr>
              <w:t>2940 Jutland Road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2478A" w:rsidRDefault="00C2478A" w:rsidP="00264552">
            <w:pPr>
              <w:rPr>
                <w:rFonts w:ascii="Arial" w:hAnsi="Arial"/>
                <w:sz w:val="20"/>
              </w:rPr>
            </w:pPr>
          </w:p>
        </w:tc>
      </w:tr>
      <w:tr w:rsidR="00C2478A" w:rsidTr="00E634D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710" w:type="dxa"/>
            <w:vMerge/>
            <w:shd w:val="clear" w:color="auto" w:fill="C0C0C0"/>
            <w:vAlign w:val="center"/>
          </w:tcPr>
          <w:p w:rsidR="00C2478A" w:rsidRDefault="00C2478A">
            <w:pPr>
              <w:pStyle w:val="Heading3"/>
              <w:jc w:val="left"/>
              <w:rPr>
                <w:rFonts w:ascii="Arial" w:hAnsi="Arial"/>
                <w:sz w:val="22"/>
                <w:u w:val="none"/>
              </w:rPr>
            </w:pPr>
          </w:p>
        </w:tc>
        <w:tc>
          <w:tcPr>
            <w:tcW w:w="5940" w:type="dxa"/>
          </w:tcPr>
          <w:p w:rsidR="00C2478A" w:rsidRDefault="00C2478A" w:rsidP="002645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location of the group is (nearest landmark):</w:t>
            </w:r>
          </w:p>
          <w:p w:rsidR="00C2478A" w:rsidRDefault="00C2478A" w:rsidP="002645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2478A" w:rsidRDefault="00C2478A" w:rsidP="004F16A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C2478A" w:rsidTr="00E634D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710" w:type="dxa"/>
            <w:vMerge/>
            <w:shd w:val="clear" w:color="auto" w:fill="C0C0C0"/>
            <w:vAlign w:val="center"/>
          </w:tcPr>
          <w:p w:rsidR="00C2478A" w:rsidRDefault="00C2478A">
            <w:pPr>
              <w:pStyle w:val="Heading3"/>
              <w:jc w:val="left"/>
              <w:rPr>
                <w:rFonts w:ascii="Arial" w:hAnsi="Arial"/>
                <w:sz w:val="22"/>
                <w:u w:val="none"/>
              </w:rPr>
            </w:pPr>
          </w:p>
        </w:tc>
        <w:tc>
          <w:tcPr>
            <w:tcW w:w="5940" w:type="dxa"/>
          </w:tcPr>
          <w:p w:rsidR="00C2478A" w:rsidRDefault="00C2478A" w:rsidP="00264552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Lat/Long or UTM coordinates: </w:t>
            </w:r>
            <w:r>
              <w:rPr>
                <w:rFonts w:ascii="Arial" w:hAnsi="Arial"/>
                <w:sz w:val="16"/>
              </w:rPr>
              <w:t>(as applicable for wilderness situation)</w:t>
            </w:r>
          </w:p>
          <w:p w:rsidR="00C2478A" w:rsidRDefault="00C2478A" w:rsidP="002645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507BC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2478A" w:rsidRDefault="00C2478A" w:rsidP="004F16A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541383" w:rsidTr="00E634D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0" w:type="dxa"/>
            <w:shd w:val="clear" w:color="auto" w:fill="C0C0C0"/>
            <w:vAlign w:val="center"/>
          </w:tcPr>
          <w:p w:rsidR="00541383" w:rsidRPr="00B07BAE" w:rsidRDefault="00541383" w:rsidP="00264552">
            <w:pPr>
              <w:pStyle w:val="Heading4"/>
              <w:rPr>
                <w:rFonts w:ascii="Arial" w:hAnsi="Arial"/>
                <w:sz w:val="22"/>
              </w:rPr>
            </w:pPr>
            <w:r w:rsidRPr="00B07BAE">
              <w:rPr>
                <w:rFonts w:ascii="Arial" w:hAnsi="Arial"/>
                <w:sz w:val="22"/>
              </w:rPr>
              <w:t>Resources Requested…</w:t>
            </w:r>
          </w:p>
        </w:tc>
        <w:tc>
          <w:tcPr>
            <w:tcW w:w="5940" w:type="dxa"/>
          </w:tcPr>
          <w:p w:rsidR="00B94956" w:rsidRPr="004E2D92" w:rsidRDefault="00541383" w:rsidP="00541383">
            <w:pPr>
              <w:spacing w:before="120"/>
              <w:rPr>
                <w:rFonts w:ascii="Arial" w:hAnsi="Arial"/>
                <w:sz w:val="22"/>
              </w:rPr>
            </w:pPr>
            <w:r w:rsidRPr="004E2D92">
              <w:rPr>
                <w:rFonts w:ascii="Arial" w:hAnsi="Arial"/>
                <w:sz w:val="22"/>
              </w:rPr>
              <w:t>We need assistance from ______________________________(EMS/fire/police/</w:t>
            </w:r>
          </w:p>
          <w:p w:rsidR="00541383" w:rsidRPr="004E2D92" w:rsidRDefault="00541383" w:rsidP="00B94956">
            <w:pPr>
              <w:rPr>
                <w:rFonts w:ascii="Arial" w:hAnsi="Arial"/>
                <w:sz w:val="22"/>
              </w:rPr>
            </w:pPr>
            <w:r w:rsidRPr="004E2D92">
              <w:rPr>
                <w:rFonts w:ascii="Arial" w:hAnsi="Arial"/>
                <w:sz w:val="22"/>
              </w:rPr>
              <w:t>rescue/other).</w:t>
            </w:r>
          </w:p>
          <w:p w:rsidR="00541383" w:rsidRPr="00541383" w:rsidRDefault="00541383" w:rsidP="00264552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List specific needs:</w:t>
            </w:r>
          </w:p>
        </w:tc>
      </w:tr>
      <w:tr w:rsidR="00C2478A" w:rsidTr="00E634D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10" w:type="dxa"/>
            <w:shd w:val="clear" w:color="auto" w:fill="C0C0C0"/>
            <w:vAlign w:val="center"/>
          </w:tcPr>
          <w:p w:rsidR="00C2478A" w:rsidRDefault="00C2478A" w:rsidP="00264552">
            <w:pPr>
              <w:pStyle w:val="Heading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Situation…</w:t>
            </w:r>
          </w:p>
        </w:tc>
        <w:tc>
          <w:tcPr>
            <w:tcW w:w="5940" w:type="dxa"/>
          </w:tcPr>
          <w:p w:rsidR="00C2478A" w:rsidRDefault="00C2478A" w:rsidP="002645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Description of Problem:</w:t>
            </w:r>
          </w:p>
          <w:p w:rsidR="00C2478A" w:rsidRDefault="00C2478A" w:rsidP="00264552">
            <w:pPr>
              <w:rPr>
                <w:rFonts w:ascii="Arial" w:hAnsi="Arial"/>
                <w:sz w:val="20"/>
              </w:rPr>
            </w:pPr>
          </w:p>
          <w:p w:rsidR="00C2478A" w:rsidRDefault="00C2478A" w:rsidP="00264552">
            <w:pPr>
              <w:rPr>
                <w:rFonts w:ascii="Arial" w:hAnsi="Arial"/>
                <w:sz w:val="20"/>
              </w:rPr>
            </w:pPr>
          </w:p>
          <w:p w:rsidR="00C2478A" w:rsidRDefault="002A4356" w:rsidP="00264552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43815</wp:posOffset>
                      </wp:positionV>
                      <wp:extent cx="2138680" cy="20593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680" cy="205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190" w:rsidRDefault="006F3190" w:rsidP="006F319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Call made to:</w:t>
                                  </w:r>
                                </w:p>
                                <w:p w:rsidR="006F3190" w:rsidRDefault="006F3190" w:rsidP="006F3190">
                                  <w:pPr>
                                    <w:spacing w:before="120" w:after="120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 xml:space="preserve"> 911  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 xml:space="preserve"> Other: __________ </w:t>
                                  </w:r>
                                </w:p>
                                <w:p w:rsidR="006F3190" w:rsidRDefault="006F3190" w:rsidP="006F3190">
                                  <w:pPr>
                                    <w:spacing w:before="120" w:after="120"/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>Time of call: ______________</w:t>
                                  </w:r>
                                </w:p>
                                <w:p w:rsidR="004E2D92" w:rsidRDefault="004E2D92" w:rsidP="006F319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6F3190" w:rsidRDefault="006F3190" w:rsidP="006F319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 xml:space="preserve">Call made by: _____________  </w:t>
                                  </w:r>
                                </w:p>
                                <w:p w:rsidR="004E2D92" w:rsidRDefault="004E2D92" w:rsidP="006F319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4E2D92" w:rsidRDefault="006F3190" w:rsidP="006F319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 xml:space="preserve">Person spoken to: </w:t>
                                  </w:r>
                                </w:p>
                                <w:p w:rsidR="004E2D92" w:rsidRDefault="004E2D92" w:rsidP="006F3190">
                                  <w:pP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6F3190" w:rsidRDefault="006F3190" w:rsidP="006F3190"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0"/>
                                    </w:rPr>
                                    <w:t>________________________</w:t>
                                  </w:r>
                                </w:p>
                                <w:p w:rsidR="006F3190" w:rsidRDefault="006F31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03.95pt;margin-top:3.45pt;width:168.4pt;height:1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UeLQIAAFgEAAAOAAAAZHJzL2Uyb0RvYy54bWysVNtu2zAMfR+wfxD0vthxky4x4hRdugwD&#10;ugvQ7gNkWbaFyaImKbG7ry8lu5mx7WmYHwRRpI7Ic0jvboZOkbOwToIu6HKRUiI0h0rqpqDfHo9v&#10;NpQ4z3TFFGhR0Cfh6M3+9atdb3KRQQuqEpYgiHZ5bwraem/yJHG8FR1zCzBCo7MG2zGPpm2SyrIe&#10;0TuVZGl6nfRgK2OBC+fw9G500n3Er2vB/Ze6dsITVVDMzcfVxrUMa7LfsbyxzLSST2mwf8iiY1Lj&#10;oxeoO+YZOVn5B1QnuQUHtV9w6BKoa8lFrAGrWaa/VfPQMiNiLUiOMxea3P+D5Z/PXy2RFWpHiWYd&#10;SvQoBk/ewUCywE5vXI5BDwbD/IDHITJU6sw98O+OaDi0TDfi1lroW8EqzG4ZbiazqyOOCyBl/wkq&#10;fIadPESgobZdAEQyCKKjSk8XZUIqHA+z5dXmeoMujr4sXW+v0nV8g+Uv1411/oOAjoRNQS1KH+HZ&#10;+d75kA7LX0Ji+qBkdZRKRcM25UFZcmbYJsf4TehuHqY06Qu6XWfrkYG5z80h0vj9DaKTHvtdya6g&#10;m0sQywNv73UVu9EzqcY9pqz0RGTgbmTRD+UwKTbpU0L1hMxaGNsbxxE3LdiflPTY2gV1P07MCkrU&#10;R43qbJerVZiFaKzWbzM07NxTzj1Mc4QqqKdk3B78OD8nY2XT4ktjP2i4RUVrGbkO0o9ZTelj+0YJ&#10;plEL8zG3Y9SvH8L+GQAA//8DAFBLAwQUAAYACAAAACEAqjyGDOAAAAAJAQAADwAAAGRycy9kb3du&#10;cmV2LnhtbEyPwU7DMBBE70j8g7VIXBB12kRJE+JUCAkENyiovbqxm0TY62C7afh7lhOcdlczmn1T&#10;b2Zr2KR9GBwKWC4SYBpbpwbsBHy8P96ugYUoUUnjUAv41gE2zeVFLSvlzvimp23sGIVgqKSAPsax&#10;4jy0vbYyLNyokbSj81ZGOn3HlZdnCreGr5Ik51YOSB96OeqHXref25MVsM6ep314SV93bX40Zbwp&#10;pqcvL8T11Xx/ByzqOf6Z4Ref0KEhpoM7oQrMCMiToiQrLTRIL7OsAHYQkKbLFfCm5v8bND8AAAD/&#10;/wMAUEsBAi0AFAAGAAgAAAAhALaDOJL+AAAA4QEAABMAAAAAAAAAAAAAAAAAAAAAAFtDb250ZW50&#10;X1R5cGVzXS54bWxQSwECLQAUAAYACAAAACEAOP0h/9YAAACUAQAACwAAAAAAAAAAAAAAAAAvAQAA&#10;X3JlbHMvLnJlbHNQSwECLQAUAAYACAAAACEATgvVHi0CAABYBAAADgAAAAAAAAAAAAAAAAAuAgAA&#10;ZHJzL2Uyb0RvYy54bWxQSwECLQAUAAYACAAAACEAqjyGDOAAAAAJAQAADwAAAAAAAAAAAAAAAACH&#10;BAAAZHJzL2Rvd25yZXYueG1sUEsFBgAAAAAEAAQA8wAAAJQFAAAAAA==&#10;">
                      <v:textbox>
                        <w:txbxContent>
                          <w:p w:rsidR="006F3190" w:rsidRDefault="006F3190" w:rsidP="006F3190">
                            <w:pPr>
                              <w:spacing w:before="120" w:after="12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Call made to:</w:t>
                            </w:r>
                          </w:p>
                          <w:p w:rsidR="006F3190" w:rsidRDefault="006F3190" w:rsidP="006F3190">
                            <w:pPr>
                              <w:spacing w:before="120" w:after="1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911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Other: __________ </w:t>
                            </w:r>
                          </w:p>
                          <w:p w:rsidR="006F3190" w:rsidRDefault="006F3190" w:rsidP="006F3190">
                            <w:pPr>
                              <w:spacing w:before="120" w:after="12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Time of call: ______________</w:t>
                            </w:r>
                          </w:p>
                          <w:p w:rsidR="004E2D92" w:rsidRDefault="004E2D92" w:rsidP="006F319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:rsidR="006F3190" w:rsidRDefault="006F3190" w:rsidP="006F319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Call made by: _____________  </w:t>
                            </w:r>
                          </w:p>
                          <w:p w:rsidR="004E2D92" w:rsidRDefault="004E2D92" w:rsidP="006F319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:rsidR="004E2D92" w:rsidRDefault="006F3190" w:rsidP="006F319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Person spoken to: </w:t>
                            </w:r>
                          </w:p>
                          <w:p w:rsidR="004E2D92" w:rsidRDefault="004E2D92" w:rsidP="006F319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:rsidR="006F3190" w:rsidRDefault="006F3190" w:rsidP="006F3190"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________________________</w:t>
                            </w:r>
                          </w:p>
                          <w:p w:rsidR="006F3190" w:rsidRDefault="006F3190"/>
                        </w:txbxContent>
                      </v:textbox>
                    </v:shape>
                  </w:pict>
                </mc:Fallback>
              </mc:AlternateContent>
            </w:r>
            <w:r w:rsidR="00C2478A">
              <w:rPr>
                <w:rFonts w:ascii="Arial" w:hAnsi="Arial"/>
                <w:sz w:val="20"/>
              </w:rPr>
              <w:t>Number of people injured, missing or needing help:</w:t>
            </w:r>
          </w:p>
          <w:p w:rsidR="00C2478A" w:rsidRDefault="00C2478A" w:rsidP="00264552">
            <w:pPr>
              <w:rPr>
                <w:rFonts w:ascii="Arial" w:hAnsi="Arial"/>
                <w:sz w:val="20"/>
              </w:rPr>
            </w:pPr>
          </w:p>
          <w:p w:rsidR="00B94956" w:rsidRDefault="00B94956" w:rsidP="00264552">
            <w:pPr>
              <w:rPr>
                <w:rFonts w:ascii="Arial" w:hAnsi="Arial"/>
                <w:sz w:val="20"/>
              </w:rPr>
            </w:pPr>
          </w:p>
          <w:p w:rsidR="00C2478A" w:rsidRDefault="00C2478A" w:rsidP="002645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Condition of victim(s):</w:t>
            </w:r>
          </w:p>
          <w:p w:rsidR="00C2478A" w:rsidRDefault="00C2478A" w:rsidP="00264552">
            <w:pPr>
              <w:rPr>
                <w:rFonts w:ascii="Arial" w:hAnsi="Arial"/>
                <w:sz w:val="20"/>
              </w:rPr>
            </w:pPr>
          </w:p>
        </w:tc>
      </w:tr>
      <w:tr w:rsidR="00C2478A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710" w:type="dxa"/>
            <w:shd w:val="clear" w:color="auto" w:fill="C0C0C0"/>
            <w:vAlign w:val="center"/>
          </w:tcPr>
          <w:p w:rsidR="00C2478A" w:rsidRDefault="00C2478A">
            <w:pPr>
              <w:pStyle w:val="Heading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Our plan…</w:t>
            </w:r>
          </w:p>
        </w:tc>
        <w:tc>
          <w:tcPr>
            <w:tcW w:w="5940" w:type="dxa"/>
            <w:shd w:val="clear" w:color="auto" w:fill="FFFFFF"/>
          </w:tcPr>
          <w:p w:rsidR="00C2478A" w:rsidRDefault="00C2478A" w:rsidP="004F16A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 have </w:t>
            </w:r>
            <w:r w:rsidRPr="004B73A1">
              <w:rPr>
                <w:rFonts w:ascii="Arial" w:hAnsi="Arial"/>
                <w:sz w:val="20"/>
              </w:rPr>
              <w:t>take</w:t>
            </w:r>
            <w:r>
              <w:rPr>
                <w:rFonts w:ascii="Arial" w:hAnsi="Arial"/>
                <w:sz w:val="20"/>
              </w:rPr>
              <w:t>n the following actions:</w:t>
            </w:r>
          </w:p>
          <w:p w:rsidR="00C2478A" w:rsidRDefault="00C2478A">
            <w:pPr>
              <w:rPr>
                <w:rFonts w:ascii="Arial" w:hAnsi="Arial"/>
                <w:sz w:val="20"/>
              </w:rPr>
            </w:pPr>
          </w:p>
          <w:p w:rsidR="00C2478A" w:rsidRDefault="00C2478A">
            <w:pPr>
              <w:rPr>
                <w:rFonts w:ascii="Arial" w:hAnsi="Arial"/>
                <w:sz w:val="20"/>
              </w:rPr>
            </w:pPr>
          </w:p>
          <w:p w:rsidR="00C2478A" w:rsidRDefault="00C247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 are planning to do the following:</w:t>
            </w:r>
          </w:p>
          <w:p w:rsidR="00C2478A" w:rsidRDefault="00C2478A">
            <w:pPr>
              <w:rPr>
                <w:rFonts w:ascii="Arial" w:hAnsi="Arial"/>
                <w:sz w:val="20"/>
              </w:rPr>
            </w:pPr>
          </w:p>
        </w:tc>
      </w:tr>
      <w:tr w:rsidR="00541383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710" w:type="dxa"/>
            <w:shd w:val="clear" w:color="auto" w:fill="C0C0C0"/>
            <w:vAlign w:val="center"/>
          </w:tcPr>
          <w:p w:rsidR="00541383" w:rsidRDefault="00541383" w:rsidP="00541383">
            <w:pPr>
              <w:pStyle w:val="Heading3"/>
              <w:jc w:val="left"/>
              <w:rPr>
                <w:rFonts w:ascii="Arial" w:hAnsi="Arial"/>
                <w:sz w:val="22"/>
                <w:u w:val="none"/>
              </w:rPr>
            </w:pPr>
            <w:r w:rsidRPr="005E2825">
              <w:rPr>
                <w:rFonts w:ascii="Arial" w:hAnsi="Arial"/>
                <w:sz w:val="22"/>
                <w:u w:val="none"/>
              </w:rPr>
              <w:t>My contact info is</w:t>
            </w:r>
            <w:r>
              <w:rPr>
                <w:rFonts w:ascii="Arial" w:hAnsi="Arial"/>
                <w:sz w:val="22"/>
                <w:u w:val="none"/>
              </w:rPr>
              <w:t>…</w:t>
            </w:r>
          </w:p>
        </w:tc>
        <w:tc>
          <w:tcPr>
            <w:tcW w:w="5940" w:type="dxa"/>
            <w:shd w:val="clear" w:color="auto" w:fill="FFFFFF"/>
          </w:tcPr>
          <w:p w:rsidR="00541383" w:rsidRDefault="00541383" w:rsidP="002645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My name is ___________________. I am with a Girl Guide </w:t>
            </w:r>
          </w:p>
          <w:p w:rsidR="00541383" w:rsidRDefault="00541383" w:rsidP="0026455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group. My phone number is __________________ (</w:t>
            </w:r>
            <w:r>
              <w:rPr>
                <w:rFonts w:ascii="Arial" w:hAnsi="Arial"/>
                <w:sz w:val="16"/>
              </w:rPr>
              <w:t>phone/cell )</w:t>
            </w:r>
          </w:p>
        </w:tc>
      </w:tr>
    </w:tbl>
    <w:p w:rsidR="00E4711B" w:rsidRDefault="00E4711B" w:rsidP="004F16A8">
      <w:pPr>
        <w:pStyle w:val="BodyText3"/>
        <w:outlineLvl w:val="0"/>
      </w:pPr>
    </w:p>
    <w:p w:rsidR="00E4711B" w:rsidRPr="007A38A6" w:rsidRDefault="00E4711B" w:rsidP="00E4711B">
      <w:pPr>
        <w:pStyle w:val="BodyText3"/>
        <w:outlineLvl w:val="0"/>
        <w:rPr>
          <w:b/>
        </w:rPr>
      </w:pPr>
      <w:r>
        <w:br w:type="page"/>
      </w:r>
      <w:r w:rsidRPr="007A38A6">
        <w:rPr>
          <w:b/>
        </w:rPr>
        <w:t>Communications Plan Guidelines</w:t>
      </w: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 xml:space="preserve">A Communications Plan is the written set of instructions to follow for contacting emergency agencies, GGC authorities and parents in the event of a crisis situation </w:t>
      </w:r>
      <w:r w:rsidR="001F5990" w:rsidRPr="007A38A6">
        <w:rPr>
          <w:sz w:val="22"/>
          <w:szCs w:val="22"/>
        </w:rPr>
        <w:t>and is incorporated into your Emergency Response Plan</w:t>
      </w:r>
      <w:r w:rsidR="00512308">
        <w:rPr>
          <w:sz w:val="22"/>
          <w:szCs w:val="22"/>
        </w:rPr>
        <w:t xml:space="preserve"> </w:t>
      </w:r>
      <w:r w:rsidR="00512308" w:rsidRPr="004B73A1">
        <w:rPr>
          <w:sz w:val="22"/>
          <w:szCs w:val="22"/>
        </w:rPr>
        <w:t>(SG.4)</w:t>
      </w:r>
      <w:r w:rsidR="001F5990" w:rsidRPr="007A38A6">
        <w:rPr>
          <w:sz w:val="22"/>
          <w:szCs w:val="22"/>
        </w:rPr>
        <w:t xml:space="preserve">. </w:t>
      </w:r>
      <w:r w:rsidRPr="007A38A6">
        <w:rPr>
          <w:sz w:val="22"/>
          <w:szCs w:val="22"/>
        </w:rPr>
        <w:t>The plan covers a number of functions that need to occur to smoothly manage emergency communications. For most situations, the communications pattern would look something like this:</w:t>
      </w: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</w:p>
    <w:p w:rsidR="00E4711B" w:rsidRPr="007A38A6" w:rsidRDefault="00E4711B" w:rsidP="007A38A6">
      <w:pPr>
        <w:pStyle w:val="BodyText3"/>
        <w:numPr>
          <w:ilvl w:val="0"/>
          <w:numId w:val="16"/>
        </w:numPr>
        <w:ind w:left="709" w:hanging="425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>The Responsible Guider or Substitute Group Leader contacts: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EMS and/or other local authorities, when necessary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Group members (to provide reassurance)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Home Contact Person (if applicable to your activity)</w:t>
      </w:r>
    </w:p>
    <w:p w:rsidR="00EB0B17" w:rsidRPr="007A38A6" w:rsidRDefault="00EB0B17" w:rsidP="00E4711B">
      <w:pPr>
        <w:pStyle w:val="BodyText3"/>
        <w:outlineLvl w:val="0"/>
        <w:rPr>
          <w:sz w:val="22"/>
          <w:szCs w:val="22"/>
        </w:rPr>
      </w:pPr>
    </w:p>
    <w:p w:rsidR="00E4711B" w:rsidRPr="007A38A6" w:rsidRDefault="00E4711B" w:rsidP="007A38A6">
      <w:pPr>
        <w:pStyle w:val="BodyText3"/>
        <w:numPr>
          <w:ilvl w:val="0"/>
          <w:numId w:val="16"/>
        </w:numPr>
        <w:ind w:left="709" w:hanging="425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>Home Contact Person (where applicable) or Responsible Gu</w:t>
      </w:r>
      <w:r w:rsidR="00783653" w:rsidRPr="007A38A6">
        <w:rPr>
          <w:sz w:val="22"/>
          <w:szCs w:val="22"/>
        </w:rPr>
        <w:t xml:space="preserve">ider makes initial contact with </w:t>
      </w:r>
      <w:r w:rsidRPr="007A38A6">
        <w:rPr>
          <w:sz w:val="22"/>
          <w:szCs w:val="22"/>
        </w:rPr>
        <w:t>parent(s)/guardian(s) to provide current status report and next steps.</w:t>
      </w:r>
    </w:p>
    <w:p w:rsidR="00EB0B17" w:rsidRPr="007A38A6" w:rsidRDefault="00EB0B17" w:rsidP="00E4711B">
      <w:pPr>
        <w:pStyle w:val="BodyText3"/>
        <w:outlineLvl w:val="0"/>
        <w:rPr>
          <w:sz w:val="22"/>
          <w:szCs w:val="22"/>
        </w:rPr>
      </w:pPr>
    </w:p>
    <w:p w:rsidR="00E4711B" w:rsidRPr="007A38A6" w:rsidRDefault="00E4711B" w:rsidP="007A38A6">
      <w:pPr>
        <w:pStyle w:val="BodyText3"/>
        <w:numPr>
          <w:ilvl w:val="0"/>
          <w:numId w:val="16"/>
        </w:numPr>
        <w:ind w:left="709" w:hanging="425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>After dealing with immediate needs, Responsible Guider or another group leader may contact parent(s)/guardian(s) personally to discuss further details, answer questions and problem solve where applicable.</w:t>
      </w:r>
    </w:p>
    <w:p w:rsidR="00EB0B17" w:rsidRPr="007A38A6" w:rsidRDefault="00EB0B17" w:rsidP="00E4711B">
      <w:pPr>
        <w:pStyle w:val="BodyText3"/>
        <w:outlineLvl w:val="0"/>
        <w:rPr>
          <w:sz w:val="22"/>
          <w:szCs w:val="22"/>
        </w:rPr>
      </w:pPr>
    </w:p>
    <w:p w:rsidR="00E4711B" w:rsidRPr="007A38A6" w:rsidRDefault="00E4711B" w:rsidP="007A38A6">
      <w:pPr>
        <w:pStyle w:val="BodyText3"/>
        <w:numPr>
          <w:ilvl w:val="0"/>
          <w:numId w:val="16"/>
        </w:numPr>
        <w:ind w:left="709" w:hanging="425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>Once the situation is over the Responsible Guider notifies GGC Authorities as per the Incident Reporting guidelines in Safe Guide</w:t>
      </w:r>
      <w:r w:rsidR="00FC0C3D">
        <w:rPr>
          <w:sz w:val="22"/>
          <w:szCs w:val="22"/>
        </w:rPr>
        <w:t xml:space="preserve"> </w:t>
      </w:r>
      <w:r w:rsidR="00EB0B17" w:rsidRPr="007A38A6">
        <w:rPr>
          <w:sz w:val="22"/>
          <w:szCs w:val="22"/>
        </w:rPr>
        <w:t>(Form: I</w:t>
      </w:r>
      <w:r w:rsidR="00504BD8" w:rsidRPr="007A38A6">
        <w:rPr>
          <w:sz w:val="22"/>
          <w:szCs w:val="22"/>
        </w:rPr>
        <w:t>ns.01)</w:t>
      </w:r>
      <w:r w:rsidR="006D335D">
        <w:rPr>
          <w:sz w:val="22"/>
          <w:szCs w:val="22"/>
        </w:rPr>
        <w:t>.</w:t>
      </w: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</w:p>
    <w:p w:rsidR="00E4711B" w:rsidRPr="007A38A6" w:rsidRDefault="00E4711B" w:rsidP="00E4711B">
      <w:pPr>
        <w:pStyle w:val="BodyText3"/>
        <w:outlineLvl w:val="0"/>
        <w:rPr>
          <w:b/>
          <w:sz w:val="22"/>
          <w:szCs w:val="22"/>
        </w:rPr>
      </w:pPr>
      <w:r w:rsidRPr="007A38A6">
        <w:rPr>
          <w:b/>
          <w:sz w:val="22"/>
          <w:szCs w:val="22"/>
        </w:rPr>
        <w:t>Crisis Management</w:t>
      </w: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>A crisis is an incident or situation that may potentially cause or has caused harm to an individual or group. It is also a situation that may have negative public or internal implications for Girl Guides of Canada. Examples of a crisis are: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 xml:space="preserve">Death of a Member 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 xml:space="preserve">Serious injury 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Sexual misconduct or impropriety in the relationship between a volunteer or staff or child’s parent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Abuse or negligence of a child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Misuse of Guiding funds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Criminal charges against a Member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Charges of discrimination</w:t>
      </w:r>
      <w:r w:rsidRPr="007A38A6">
        <w:rPr>
          <w:sz w:val="22"/>
          <w:szCs w:val="22"/>
        </w:rPr>
        <w:t xml:space="preserve"> </w:t>
      </w:r>
      <w:r w:rsidRPr="007A38A6">
        <w:rPr>
          <w:rFonts w:ascii="Arial" w:hAnsi="Arial" w:cs="Arial"/>
          <w:b w:val="0"/>
          <w:sz w:val="22"/>
          <w:szCs w:val="22"/>
        </w:rPr>
        <w:t xml:space="preserve">or violation of human rights </w:t>
      </w: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 xml:space="preserve">The national office will manage the communication of a crisis with </w:t>
      </w:r>
      <w:r w:rsidR="006D335D" w:rsidRPr="005E2825">
        <w:rPr>
          <w:sz w:val="22"/>
          <w:szCs w:val="22"/>
        </w:rPr>
        <w:t>m</w:t>
      </w:r>
      <w:r w:rsidRPr="007A38A6">
        <w:rPr>
          <w:sz w:val="22"/>
          <w:szCs w:val="22"/>
        </w:rPr>
        <w:t xml:space="preserve">embers, their families and media. Only those individuals authorized to do so will speak publicly or with the media on behalf of the organization. </w:t>
      </w: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>What to do in a crisis situation:</w:t>
      </w:r>
    </w:p>
    <w:p w:rsidR="001F5990" w:rsidRPr="007A38A6" w:rsidRDefault="001F5990" w:rsidP="001F5990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Ask for assistance from EMS in contacting parents/guardians.</w:t>
      </w:r>
    </w:p>
    <w:p w:rsidR="001F5990" w:rsidRPr="007A38A6" w:rsidRDefault="001F5990" w:rsidP="001F5990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 xml:space="preserve">Notify the Provincial Commissioner. </w:t>
      </w:r>
      <w:r w:rsidR="00A63E65" w:rsidRPr="00976FDD">
        <w:rPr>
          <w:rFonts w:ascii="Arial" w:hAnsi="Arial" w:cs="Arial"/>
          <w:b w:val="0"/>
          <w:sz w:val="22"/>
          <w:szCs w:val="22"/>
        </w:rPr>
        <w:t xml:space="preserve">Check </w:t>
      </w:r>
      <w:r w:rsidRPr="00976FDD">
        <w:rPr>
          <w:rFonts w:ascii="Arial" w:hAnsi="Arial" w:cs="Arial"/>
          <w:b w:val="0"/>
          <w:sz w:val="22"/>
          <w:szCs w:val="22"/>
        </w:rPr>
        <w:t xml:space="preserve">your provincial office or website </w:t>
      </w:r>
      <w:r w:rsidR="00E96CAB" w:rsidRPr="00976FDD">
        <w:rPr>
          <w:rFonts w:ascii="Arial" w:hAnsi="Arial" w:cs="Arial"/>
          <w:b w:val="0"/>
          <w:sz w:val="22"/>
          <w:szCs w:val="22"/>
        </w:rPr>
        <w:t>for the</w:t>
      </w:r>
      <w:r w:rsidRPr="00976FDD">
        <w:rPr>
          <w:rFonts w:ascii="Arial" w:hAnsi="Arial" w:cs="Arial"/>
          <w:b w:val="0"/>
          <w:sz w:val="22"/>
          <w:szCs w:val="22"/>
        </w:rPr>
        <w:t xml:space="preserve"> emergency contact number. </w:t>
      </w:r>
      <w:r w:rsidR="00915610" w:rsidRPr="00976FDD">
        <w:rPr>
          <w:rFonts w:ascii="Arial" w:hAnsi="Arial" w:cs="Arial"/>
          <w:b w:val="0"/>
          <w:sz w:val="22"/>
          <w:szCs w:val="22"/>
        </w:rPr>
        <w:t>Or ask your District Commissioner/ACL to help you reach her.</w:t>
      </w:r>
    </w:p>
    <w:p w:rsidR="001F5990" w:rsidRPr="007A38A6" w:rsidRDefault="001F5990" w:rsidP="001F5990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Provide the Provincial Commissioner with details of the incident. Use the script with the Emergency Response Plan (SG.4) as a guide.</w:t>
      </w:r>
      <w:r w:rsidR="0089231C">
        <w:rPr>
          <w:rFonts w:ascii="Arial" w:hAnsi="Arial" w:cs="Arial"/>
          <w:b w:val="0"/>
          <w:sz w:val="22"/>
          <w:szCs w:val="22"/>
        </w:rPr>
        <w:t xml:space="preserve"> </w:t>
      </w:r>
      <w:r w:rsidR="0089231C" w:rsidRPr="00976FDD">
        <w:rPr>
          <w:rFonts w:ascii="Arial" w:hAnsi="Arial" w:cs="Arial"/>
          <w:b w:val="0"/>
          <w:sz w:val="22"/>
          <w:szCs w:val="22"/>
        </w:rPr>
        <w:t>She will inform and follow up with the appropriate national contacts.</w:t>
      </w:r>
    </w:p>
    <w:p w:rsidR="00E4711B" w:rsidRPr="007A38A6" w:rsidRDefault="00E4711B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7A38A6">
        <w:rPr>
          <w:rFonts w:ascii="Arial" w:hAnsi="Arial" w:cs="Arial"/>
          <w:b w:val="0"/>
          <w:sz w:val="22"/>
          <w:szCs w:val="22"/>
        </w:rPr>
        <w:t>Do not talk to the media.</w:t>
      </w:r>
    </w:p>
    <w:p w:rsidR="00E4711B" w:rsidRPr="007A38A6" w:rsidRDefault="00512308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4B73A1">
        <w:rPr>
          <w:rFonts w:ascii="Arial" w:hAnsi="Arial" w:cs="Arial"/>
          <w:b w:val="0"/>
          <w:sz w:val="22"/>
          <w:szCs w:val="22"/>
        </w:rPr>
        <w:t>Notify all participants that they must not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E4711B" w:rsidRPr="007A38A6">
        <w:rPr>
          <w:rFonts w:ascii="Arial" w:hAnsi="Arial" w:cs="Arial"/>
          <w:b w:val="0"/>
          <w:sz w:val="22"/>
          <w:szCs w:val="22"/>
        </w:rPr>
        <w:t>use cell phones or send electronic messages to friends and family.</w:t>
      </w:r>
    </w:p>
    <w:p w:rsidR="0089231C" w:rsidRPr="00976FDD" w:rsidRDefault="0089231C" w:rsidP="00783653">
      <w:pPr>
        <w:pStyle w:val="BodyText"/>
        <w:numPr>
          <w:ilvl w:val="0"/>
          <w:numId w:val="12"/>
        </w:numPr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  <w:r w:rsidRPr="00976FDD">
        <w:rPr>
          <w:rFonts w:ascii="Arial" w:hAnsi="Arial"/>
          <w:b w:val="0"/>
          <w:bCs w:val="0"/>
          <w:sz w:val="22"/>
          <w:szCs w:val="20"/>
        </w:rPr>
        <w:t>The appropriate person to contact the parent(s)/guardian(s) and others as necessary will depend on specific circumstances and will be determined at the national level.</w:t>
      </w:r>
    </w:p>
    <w:p w:rsidR="00E4711B" w:rsidRPr="007A38A6" w:rsidRDefault="00E4711B" w:rsidP="00783653">
      <w:pPr>
        <w:pStyle w:val="BodyText"/>
        <w:tabs>
          <w:tab w:val="left" w:pos="1134"/>
        </w:tabs>
        <w:ind w:left="1134"/>
        <w:jc w:val="left"/>
        <w:rPr>
          <w:rFonts w:ascii="Arial" w:hAnsi="Arial" w:cs="Arial"/>
          <w:b w:val="0"/>
          <w:sz w:val="22"/>
          <w:szCs w:val="22"/>
        </w:rPr>
      </w:pPr>
    </w:p>
    <w:p w:rsidR="00E4711B" w:rsidRPr="007A38A6" w:rsidRDefault="00E4711B" w:rsidP="00E4711B">
      <w:pPr>
        <w:pStyle w:val="BodyText3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 xml:space="preserve">Any media inquiries received by GGC </w:t>
      </w:r>
      <w:r w:rsidR="006D335D">
        <w:rPr>
          <w:sz w:val="22"/>
          <w:szCs w:val="22"/>
        </w:rPr>
        <w:t>m</w:t>
      </w:r>
      <w:r w:rsidRPr="007A38A6">
        <w:rPr>
          <w:sz w:val="22"/>
          <w:szCs w:val="22"/>
        </w:rPr>
        <w:t>embers</w:t>
      </w:r>
      <w:r w:rsidR="006A616E" w:rsidRPr="007A38A6">
        <w:rPr>
          <w:sz w:val="22"/>
          <w:szCs w:val="22"/>
        </w:rPr>
        <w:t xml:space="preserve"> </w:t>
      </w:r>
      <w:r w:rsidR="00512308" w:rsidRPr="004B73A1">
        <w:rPr>
          <w:sz w:val="22"/>
          <w:szCs w:val="22"/>
        </w:rPr>
        <w:t>must</w:t>
      </w:r>
      <w:r w:rsidR="00512308">
        <w:rPr>
          <w:sz w:val="22"/>
          <w:szCs w:val="22"/>
        </w:rPr>
        <w:t xml:space="preserve"> </w:t>
      </w:r>
      <w:r w:rsidRPr="007A38A6">
        <w:rPr>
          <w:sz w:val="22"/>
          <w:szCs w:val="22"/>
        </w:rPr>
        <w:t>be referred immediately to the national office. An appropriate response to the media would be:</w:t>
      </w:r>
    </w:p>
    <w:p w:rsidR="00C2478A" w:rsidRPr="007A38A6" w:rsidRDefault="00E4711B" w:rsidP="005E42E2">
      <w:pPr>
        <w:pStyle w:val="BodyText3"/>
        <w:ind w:left="567"/>
        <w:outlineLvl w:val="0"/>
        <w:rPr>
          <w:sz w:val="22"/>
          <w:szCs w:val="22"/>
        </w:rPr>
      </w:pPr>
      <w:r w:rsidRPr="007A38A6">
        <w:rPr>
          <w:sz w:val="22"/>
          <w:szCs w:val="22"/>
        </w:rPr>
        <w:t xml:space="preserve">“I’m sorry, our policy is for all media inquiries to go through the national office. Please contact them and the appropriate person will respond to you as soon as </w:t>
      </w:r>
      <w:r w:rsidR="006D335D" w:rsidRPr="005E2825">
        <w:rPr>
          <w:sz w:val="22"/>
          <w:szCs w:val="22"/>
        </w:rPr>
        <w:t>they are</w:t>
      </w:r>
      <w:r w:rsidR="006D335D">
        <w:rPr>
          <w:sz w:val="22"/>
          <w:szCs w:val="22"/>
        </w:rPr>
        <w:t xml:space="preserve"> </w:t>
      </w:r>
      <w:r w:rsidRPr="007A38A6">
        <w:rPr>
          <w:sz w:val="22"/>
          <w:szCs w:val="22"/>
        </w:rPr>
        <w:t>available. The phone number is (416) 487-5281</w:t>
      </w:r>
      <w:r w:rsidR="002D0451">
        <w:rPr>
          <w:sz w:val="22"/>
          <w:szCs w:val="22"/>
        </w:rPr>
        <w:t>.</w:t>
      </w:r>
      <w:r w:rsidR="00FB127B" w:rsidRPr="007A38A6">
        <w:rPr>
          <w:sz w:val="22"/>
          <w:szCs w:val="22"/>
        </w:rPr>
        <w:t>”</w:t>
      </w:r>
    </w:p>
    <w:sectPr w:rsidR="00C2478A" w:rsidRPr="007A38A6" w:rsidSect="00A54464">
      <w:endnotePr>
        <w:numFmt w:val="decimal"/>
      </w:endnotePr>
      <w:pgSz w:w="12240" w:h="15840" w:code="1"/>
      <w:pgMar w:top="993" w:right="720" w:bottom="806" w:left="720" w:header="360" w:footer="31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05" w:rsidRDefault="00D16405">
      <w:r>
        <w:separator/>
      </w:r>
    </w:p>
  </w:endnote>
  <w:endnote w:type="continuationSeparator" w:id="0">
    <w:p w:rsidR="00D16405" w:rsidRDefault="00D1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9F" w:rsidRDefault="00F01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B17" w:rsidRPr="00DB1C1A" w:rsidRDefault="004D7B17" w:rsidP="00F16779">
    <w:pPr>
      <w:jc w:val="center"/>
      <w:rPr>
        <w:rFonts w:ascii="Arial" w:hAnsi="Arial" w:cs="Arial"/>
        <w:i/>
        <w:sz w:val="14"/>
        <w:szCs w:val="14"/>
      </w:rPr>
    </w:pPr>
    <w:r w:rsidRPr="00DB1C1A">
      <w:rPr>
        <w:rFonts w:ascii="Arial" w:hAnsi="Arial" w:cs="Arial"/>
        <w:i/>
        <w:sz w:val="14"/>
        <w:szCs w:val="14"/>
      </w:rPr>
      <w:t>We protect and respect your privacy.</w:t>
    </w:r>
    <w:r w:rsidR="005E2825">
      <w:rPr>
        <w:rFonts w:ascii="Arial" w:hAnsi="Arial" w:cs="Arial"/>
        <w:i/>
        <w:sz w:val="14"/>
        <w:szCs w:val="14"/>
      </w:rPr>
      <w:t xml:space="preserve"> </w:t>
    </w:r>
    <w:r w:rsidRPr="00DB1C1A">
      <w:rPr>
        <w:rFonts w:ascii="Arial" w:hAnsi="Arial" w:cs="Arial"/>
        <w:i/>
        <w:sz w:val="14"/>
        <w:szCs w:val="14"/>
      </w:rPr>
      <w:t xml:space="preserve">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ascii="Arial" w:hAnsi="Arial" w:cs="Arial"/>
          <w:i/>
          <w:sz w:val="14"/>
          <w:szCs w:val="14"/>
        </w:rPr>
        <w:t>www.girlguides.ca</w:t>
      </w:r>
    </w:hyperlink>
    <w:r>
      <w:rPr>
        <w:rFonts w:ascii="Arial" w:hAnsi="Arial" w:cs="Arial"/>
        <w:i/>
        <w:sz w:val="14"/>
        <w:szCs w:val="14"/>
      </w:rPr>
      <w:t xml:space="preserve"> or contact your provincia</w:t>
    </w:r>
    <w:r w:rsidRPr="00DB1C1A">
      <w:rPr>
        <w:rFonts w:ascii="Arial" w:hAnsi="Arial" w:cs="Arial"/>
        <w:i/>
        <w:sz w:val="14"/>
        <w:szCs w:val="14"/>
      </w:rPr>
      <w:t>l office or the national office for a copy.</w:t>
    </w:r>
  </w:p>
  <w:p w:rsidR="004D7B17" w:rsidRPr="00F16779" w:rsidRDefault="004D7B17">
    <w:pPr>
      <w:pStyle w:val="Footer"/>
      <w:tabs>
        <w:tab w:val="clear" w:pos="4153"/>
        <w:tab w:val="clear" w:pos="8306"/>
        <w:tab w:val="center" w:pos="4500"/>
        <w:tab w:val="right" w:pos="9360"/>
      </w:tabs>
      <w:rPr>
        <w:rFonts w:ascii="Arial" w:hAnsi="Arial" w:cs="Arial"/>
        <w:sz w:val="16"/>
        <w:szCs w:val="16"/>
      </w:rPr>
    </w:pPr>
    <w:r w:rsidRPr="00A5250B">
      <w:rPr>
        <w:rFonts w:ascii="Arial" w:hAnsi="Arial" w:cs="Arial"/>
        <w:sz w:val="16"/>
        <w:szCs w:val="16"/>
      </w:rPr>
      <w:t>2011/09</w:t>
    </w:r>
    <w:r w:rsidR="005935D4">
      <w:rPr>
        <w:rFonts w:ascii="Arial" w:hAnsi="Arial" w:cs="Arial"/>
        <w:sz w:val="16"/>
        <w:szCs w:val="16"/>
      </w:rPr>
      <w:t xml:space="preserve"> </w:t>
    </w:r>
    <w:r w:rsidR="005935D4" w:rsidRPr="00BB0742">
      <w:rPr>
        <w:rFonts w:ascii="Arial" w:hAnsi="Arial" w:cs="Arial"/>
        <w:sz w:val="16"/>
        <w:szCs w:val="16"/>
      </w:rPr>
      <w:t xml:space="preserve">(Rev: </w:t>
    </w:r>
    <w:r w:rsidR="00B43137" w:rsidRPr="004B73A1">
      <w:rPr>
        <w:rFonts w:ascii="Arial" w:hAnsi="Arial" w:cs="Arial"/>
        <w:sz w:val="16"/>
        <w:szCs w:val="16"/>
      </w:rPr>
      <w:t>201</w:t>
    </w:r>
    <w:r w:rsidR="00F0189F">
      <w:rPr>
        <w:rFonts w:ascii="Arial" w:hAnsi="Arial" w:cs="Arial"/>
        <w:sz w:val="16"/>
        <w:szCs w:val="16"/>
      </w:rPr>
      <w:t>8</w:t>
    </w:r>
    <w:r w:rsidR="00B43137" w:rsidRPr="004B73A1">
      <w:rPr>
        <w:rFonts w:ascii="Arial" w:hAnsi="Arial" w:cs="Arial"/>
        <w:sz w:val="16"/>
        <w:szCs w:val="16"/>
      </w:rPr>
      <w:t>/</w:t>
    </w:r>
    <w:r w:rsidR="005935D4" w:rsidRPr="004B73A1">
      <w:rPr>
        <w:rFonts w:ascii="Arial" w:hAnsi="Arial" w:cs="Arial"/>
        <w:sz w:val="16"/>
        <w:szCs w:val="16"/>
      </w:rPr>
      <w:t>09</w:t>
    </w:r>
    <w:r w:rsidR="005935D4" w:rsidRPr="00BB0742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                             </w:t>
    </w:r>
    <w:r w:rsidRPr="00F16779">
      <w:rPr>
        <w:rFonts w:ascii="Arial" w:hAnsi="Arial" w:cs="Arial"/>
        <w:sz w:val="16"/>
        <w:szCs w:val="16"/>
      </w:rPr>
      <w:t xml:space="preserve">page </w:t>
    </w:r>
    <w:r w:rsidRPr="00F16779">
      <w:rPr>
        <w:rStyle w:val="PageNumber"/>
        <w:rFonts w:ascii="Arial" w:hAnsi="Arial" w:cs="Arial"/>
        <w:sz w:val="16"/>
        <w:szCs w:val="16"/>
      </w:rPr>
      <w:fldChar w:fldCharType="begin"/>
    </w:r>
    <w:r w:rsidRPr="00F1677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16779">
      <w:rPr>
        <w:rStyle w:val="PageNumber"/>
        <w:rFonts w:ascii="Arial" w:hAnsi="Arial" w:cs="Arial"/>
        <w:sz w:val="16"/>
        <w:szCs w:val="16"/>
      </w:rPr>
      <w:fldChar w:fldCharType="separate"/>
    </w:r>
    <w:r w:rsidR="00DE618D">
      <w:rPr>
        <w:rStyle w:val="PageNumber"/>
        <w:rFonts w:ascii="Arial" w:hAnsi="Arial" w:cs="Arial"/>
        <w:noProof/>
        <w:sz w:val="16"/>
        <w:szCs w:val="16"/>
      </w:rPr>
      <w:t>3</w:t>
    </w:r>
    <w:r w:rsidRPr="00F16779">
      <w:rPr>
        <w:rStyle w:val="PageNumber"/>
        <w:rFonts w:ascii="Arial" w:hAnsi="Arial" w:cs="Arial"/>
        <w:sz w:val="16"/>
        <w:szCs w:val="16"/>
      </w:rPr>
      <w:fldChar w:fldCharType="end"/>
    </w:r>
    <w:r w:rsidRPr="00F16779">
      <w:rPr>
        <w:rStyle w:val="PageNumber"/>
        <w:rFonts w:ascii="Arial" w:hAnsi="Arial" w:cs="Arial"/>
        <w:sz w:val="16"/>
        <w:szCs w:val="16"/>
      </w:rPr>
      <w:t xml:space="preserve"> of </w:t>
    </w:r>
    <w:r w:rsidRPr="00F16779">
      <w:rPr>
        <w:rStyle w:val="PageNumber"/>
        <w:rFonts w:ascii="Arial" w:hAnsi="Arial" w:cs="Arial"/>
        <w:sz w:val="16"/>
        <w:szCs w:val="16"/>
      </w:rPr>
      <w:fldChar w:fldCharType="begin"/>
    </w:r>
    <w:r w:rsidRPr="00F1677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16779">
      <w:rPr>
        <w:rStyle w:val="PageNumber"/>
        <w:rFonts w:ascii="Arial" w:hAnsi="Arial" w:cs="Arial"/>
        <w:sz w:val="16"/>
        <w:szCs w:val="16"/>
      </w:rPr>
      <w:fldChar w:fldCharType="separate"/>
    </w:r>
    <w:r w:rsidR="00DE618D">
      <w:rPr>
        <w:rStyle w:val="PageNumber"/>
        <w:rFonts w:ascii="Arial" w:hAnsi="Arial" w:cs="Arial"/>
        <w:noProof/>
        <w:sz w:val="16"/>
        <w:szCs w:val="16"/>
      </w:rPr>
      <w:t>4</w:t>
    </w:r>
    <w:r w:rsidRPr="00F1677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  <w:t>C+3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9F" w:rsidRDefault="00F0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05" w:rsidRDefault="00D16405">
      <w:r>
        <w:separator/>
      </w:r>
    </w:p>
  </w:footnote>
  <w:footnote w:type="continuationSeparator" w:id="0">
    <w:p w:rsidR="00D16405" w:rsidRDefault="00D1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9F" w:rsidRDefault="00F01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B17" w:rsidRDefault="002A4356">
    <w:pPr>
      <w:pStyle w:val="Header"/>
      <w:jc w:val="right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-217170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B17">
      <w:rPr>
        <w:rFonts w:ascii="Arial" w:hAnsi="Arial"/>
        <w:b/>
        <w:sz w:val="24"/>
      </w:rPr>
      <w:t>Emergency Response Plan (SG.4)</w:t>
    </w:r>
  </w:p>
  <w:p w:rsidR="004D7B17" w:rsidRDefault="00AE423D">
    <w:pPr>
      <w:pStyle w:val="Header"/>
      <w:jc w:val="right"/>
    </w:pPr>
    <w:r w:rsidRPr="005860B1">
      <w:rPr>
        <w:rFonts w:ascii="Arial" w:hAnsi="Arial"/>
        <w:i/>
        <w:noProof/>
        <w:sz w:val="16"/>
        <w:lang w:val="en-CA"/>
      </w:rPr>
      <w:t xml:space="preserve">Page </w:t>
    </w:r>
    <w:r>
      <w:rPr>
        <w:rStyle w:val="PageNumber"/>
        <w:rFonts w:ascii="Arial" w:hAnsi="Arial"/>
        <w:i/>
        <w:sz w:val="16"/>
        <w:lang w:val="fr-CA"/>
      </w:rPr>
      <w:fldChar w:fldCharType="begin"/>
    </w:r>
    <w:r w:rsidRPr="005860B1">
      <w:rPr>
        <w:rStyle w:val="PageNumber"/>
        <w:rFonts w:ascii="Arial" w:hAnsi="Arial"/>
        <w:i/>
        <w:sz w:val="16"/>
        <w:lang w:val="en-CA"/>
      </w:rPr>
      <w:instrText xml:space="preserve"> PAGE </w:instrText>
    </w:r>
    <w:r>
      <w:rPr>
        <w:rStyle w:val="PageNumber"/>
        <w:rFonts w:ascii="Arial" w:hAnsi="Arial"/>
        <w:i/>
        <w:sz w:val="16"/>
        <w:lang w:val="fr-CA"/>
      </w:rPr>
      <w:fldChar w:fldCharType="separate"/>
    </w:r>
    <w:r w:rsidR="00DE618D">
      <w:rPr>
        <w:rStyle w:val="PageNumber"/>
        <w:rFonts w:ascii="Arial" w:hAnsi="Arial"/>
        <w:i/>
        <w:noProof/>
        <w:sz w:val="16"/>
        <w:lang w:val="en-CA"/>
      </w:rPr>
      <w:t>3</w:t>
    </w:r>
    <w:r>
      <w:rPr>
        <w:rStyle w:val="PageNumber"/>
        <w:rFonts w:ascii="Arial" w:hAnsi="Arial"/>
        <w:i/>
        <w:sz w:val="16"/>
        <w:lang w:val="fr-CA"/>
      </w:rPr>
      <w:fldChar w:fldCharType="end"/>
    </w:r>
    <w:r w:rsidRPr="005860B1">
      <w:rPr>
        <w:rFonts w:ascii="Arial" w:hAnsi="Arial"/>
        <w:i/>
        <w:noProof/>
        <w:sz w:val="16"/>
        <w:lang w:val="en-CA"/>
      </w:rPr>
      <w:t xml:space="preserve"> of </w:t>
    </w:r>
    <w:r>
      <w:rPr>
        <w:rFonts w:ascii="Arial" w:hAnsi="Arial"/>
        <w:i/>
        <w:noProof/>
        <w:sz w:val="16"/>
        <w:lang w:val="fr-CA"/>
      </w:rPr>
      <w:fldChar w:fldCharType="begin"/>
    </w:r>
    <w:r w:rsidRPr="005860B1">
      <w:rPr>
        <w:rFonts w:ascii="Arial" w:hAnsi="Arial"/>
        <w:i/>
        <w:noProof/>
        <w:sz w:val="16"/>
        <w:lang w:val="en-CA"/>
      </w:rPr>
      <w:instrText xml:space="preserve"> NUMPAGES  \* Arabic  \* MERGEFORMAT </w:instrText>
    </w:r>
    <w:r>
      <w:rPr>
        <w:rFonts w:ascii="Arial" w:hAnsi="Arial"/>
        <w:i/>
        <w:noProof/>
        <w:sz w:val="16"/>
        <w:lang w:val="fr-CA"/>
      </w:rPr>
      <w:fldChar w:fldCharType="separate"/>
    </w:r>
    <w:r w:rsidR="00DE618D">
      <w:rPr>
        <w:rFonts w:ascii="Arial" w:hAnsi="Arial"/>
        <w:i/>
        <w:noProof/>
        <w:sz w:val="16"/>
        <w:lang w:val="en-CA"/>
      </w:rPr>
      <w:t>4</w:t>
    </w:r>
    <w:r>
      <w:rPr>
        <w:rFonts w:ascii="Arial" w:hAnsi="Arial"/>
        <w:i/>
        <w:noProof/>
        <w:sz w:val="16"/>
        <w:lang w:val="fr-C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9F" w:rsidRDefault="00F01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CE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57FD8"/>
    <w:multiLevelType w:val="hybridMultilevel"/>
    <w:tmpl w:val="C9EAB354"/>
    <w:lvl w:ilvl="0">
      <w:start w:val="1"/>
      <w:numFmt w:val="decimal"/>
      <w:lvlText w:val="%1."/>
      <w:lvlJc w:val="left"/>
      <w:pPr>
        <w:tabs>
          <w:tab w:val="num" w:pos="342"/>
        </w:tabs>
        <w:ind w:left="-18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0B1B466B"/>
    <w:multiLevelType w:val="hybridMultilevel"/>
    <w:tmpl w:val="5DC6D2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70B"/>
    <w:multiLevelType w:val="hybridMultilevel"/>
    <w:tmpl w:val="8AF8E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976"/>
    <w:multiLevelType w:val="hybridMultilevel"/>
    <w:tmpl w:val="CA7C8386"/>
    <w:lvl w:ilvl="0">
      <w:start w:val="1"/>
      <w:numFmt w:val="decimal"/>
      <w:lvlText w:val="%1."/>
      <w:lvlJc w:val="left"/>
      <w:pPr>
        <w:tabs>
          <w:tab w:val="num" w:pos="342"/>
        </w:tabs>
        <w:ind w:left="-18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27B930E6"/>
    <w:multiLevelType w:val="hybridMultilevel"/>
    <w:tmpl w:val="29EE190E"/>
    <w:lvl w:ilvl="0">
      <w:start w:val="1"/>
      <w:numFmt w:val="decimal"/>
      <w:lvlText w:val="%1."/>
      <w:lvlJc w:val="left"/>
      <w:pPr>
        <w:tabs>
          <w:tab w:val="num" w:pos="342"/>
        </w:tabs>
        <w:ind w:left="-18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28B44D64"/>
    <w:multiLevelType w:val="hybridMultilevel"/>
    <w:tmpl w:val="7AE8AD3C"/>
    <w:lvl w:ilvl="0">
      <w:start w:val="1"/>
      <w:numFmt w:val="bullet"/>
      <w:pStyle w:val="Checklis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12094"/>
    <w:multiLevelType w:val="hybridMultilevel"/>
    <w:tmpl w:val="3082425C"/>
    <w:lvl w:ilvl="0">
      <w:start w:val="1"/>
      <w:numFmt w:val="decimal"/>
      <w:lvlText w:val="%1."/>
      <w:lvlJc w:val="left"/>
      <w:pPr>
        <w:tabs>
          <w:tab w:val="num" w:pos="342"/>
        </w:tabs>
        <w:ind w:left="-18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 w15:restartNumberingAfterBreak="0">
    <w:nsid w:val="38BE22F3"/>
    <w:multiLevelType w:val="hybridMultilevel"/>
    <w:tmpl w:val="F5C6703C"/>
    <w:lvl w:ilvl="0">
      <w:start w:val="1"/>
      <w:numFmt w:val="decimal"/>
      <w:lvlText w:val="%1."/>
      <w:lvlJc w:val="left"/>
      <w:pPr>
        <w:tabs>
          <w:tab w:val="num" w:pos="342"/>
        </w:tabs>
        <w:ind w:left="-18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9" w15:restartNumberingAfterBreak="0">
    <w:nsid w:val="3EAF00BD"/>
    <w:multiLevelType w:val="hybridMultilevel"/>
    <w:tmpl w:val="24B80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82EBA"/>
    <w:multiLevelType w:val="hybridMultilevel"/>
    <w:tmpl w:val="C1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555C"/>
    <w:multiLevelType w:val="hybridMultilevel"/>
    <w:tmpl w:val="F612D4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6B6181"/>
    <w:multiLevelType w:val="hybridMultilevel"/>
    <w:tmpl w:val="438CAAE8"/>
    <w:lvl w:ilvl="0" w:tplc="5B1A8A5C">
      <w:start w:val="1"/>
      <w:numFmt w:val="decimal"/>
      <w:lvlText w:val="%1."/>
      <w:lvlJc w:val="left"/>
      <w:pPr>
        <w:ind w:left="22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88" w:hanging="360"/>
      </w:pPr>
    </w:lvl>
    <w:lvl w:ilvl="2" w:tplc="1009001B" w:tentative="1">
      <w:start w:val="1"/>
      <w:numFmt w:val="lowerRoman"/>
      <w:lvlText w:val="%3."/>
      <w:lvlJc w:val="right"/>
      <w:pPr>
        <w:ind w:left="1308" w:hanging="180"/>
      </w:pPr>
    </w:lvl>
    <w:lvl w:ilvl="3" w:tplc="1009000F" w:tentative="1">
      <w:start w:val="1"/>
      <w:numFmt w:val="decimal"/>
      <w:lvlText w:val="%4."/>
      <w:lvlJc w:val="left"/>
      <w:pPr>
        <w:ind w:left="2028" w:hanging="360"/>
      </w:pPr>
    </w:lvl>
    <w:lvl w:ilvl="4" w:tplc="10090019" w:tentative="1">
      <w:start w:val="1"/>
      <w:numFmt w:val="lowerLetter"/>
      <w:lvlText w:val="%5."/>
      <w:lvlJc w:val="left"/>
      <w:pPr>
        <w:ind w:left="2748" w:hanging="360"/>
      </w:pPr>
    </w:lvl>
    <w:lvl w:ilvl="5" w:tplc="1009001B" w:tentative="1">
      <w:start w:val="1"/>
      <w:numFmt w:val="lowerRoman"/>
      <w:lvlText w:val="%6."/>
      <w:lvlJc w:val="right"/>
      <w:pPr>
        <w:ind w:left="3468" w:hanging="180"/>
      </w:pPr>
    </w:lvl>
    <w:lvl w:ilvl="6" w:tplc="1009000F" w:tentative="1">
      <w:start w:val="1"/>
      <w:numFmt w:val="decimal"/>
      <w:lvlText w:val="%7."/>
      <w:lvlJc w:val="left"/>
      <w:pPr>
        <w:ind w:left="4188" w:hanging="360"/>
      </w:pPr>
    </w:lvl>
    <w:lvl w:ilvl="7" w:tplc="10090019" w:tentative="1">
      <w:start w:val="1"/>
      <w:numFmt w:val="lowerLetter"/>
      <w:lvlText w:val="%8."/>
      <w:lvlJc w:val="left"/>
      <w:pPr>
        <w:ind w:left="4908" w:hanging="360"/>
      </w:pPr>
    </w:lvl>
    <w:lvl w:ilvl="8" w:tplc="1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3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6D0B05EE"/>
    <w:multiLevelType w:val="hybridMultilevel"/>
    <w:tmpl w:val="6D4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B4673"/>
    <w:multiLevelType w:val="hybridMultilevel"/>
    <w:tmpl w:val="EA4AD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90E6ED6"/>
    <w:multiLevelType w:val="hybridMultilevel"/>
    <w:tmpl w:val="A6F8E6CE"/>
    <w:lvl w:ilvl="0">
      <w:start w:val="1"/>
      <w:numFmt w:val="decimal"/>
      <w:lvlText w:val="%1."/>
      <w:lvlJc w:val="left"/>
      <w:pPr>
        <w:tabs>
          <w:tab w:val="num" w:pos="342"/>
        </w:tabs>
        <w:ind w:left="-18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7" w15:restartNumberingAfterBreak="0">
    <w:nsid w:val="7BF71944"/>
    <w:multiLevelType w:val="hybridMultilevel"/>
    <w:tmpl w:val="E93C529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5"/>
  </w:num>
  <w:num w:numId="5">
    <w:abstractNumId w:val="7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keWV+W8eJeGQbXG5lUDr1STxxexqVfYObz4jHWzkwemSINEoMg5klTxmcfg7T/AbBt8A+TfD/4ZiAHm29I2g==" w:salt="Qjke46ZyYgGEFaqrCfqY2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2"/>
    <w:rsid w:val="00000E3A"/>
    <w:rsid w:val="00003410"/>
    <w:rsid w:val="00023FEA"/>
    <w:rsid w:val="00026AEF"/>
    <w:rsid w:val="00050C40"/>
    <w:rsid w:val="000537A3"/>
    <w:rsid w:val="000719BA"/>
    <w:rsid w:val="00086214"/>
    <w:rsid w:val="000A2209"/>
    <w:rsid w:val="000A5714"/>
    <w:rsid w:val="000A5FCB"/>
    <w:rsid w:val="000C4756"/>
    <w:rsid w:val="000D2984"/>
    <w:rsid w:val="000D4D6B"/>
    <w:rsid w:val="000F0DFD"/>
    <w:rsid w:val="00121864"/>
    <w:rsid w:val="00144134"/>
    <w:rsid w:val="00164D02"/>
    <w:rsid w:val="00173C19"/>
    <w:rsid w:val="001A08A4"/>
    <w:rsid w:val="001A13E8"/>
    <w:rsid w:val="001A1A66"/>
    <w:rsid w:val="001B077C"/>
    <w:rsid w:val="001C24F8"/>
    <w:rsid w:val="001C7466"/>
    <w:rsid w:val="001E714C"/>
    <w:rsid w:val="001F5990"/>
    <w:rsid w:val="00223F46"/>
    <w:rsid w:val="00264552"/>
    <w:rsid w:val="002928B0"/>
    <w:rsid w:val="002A263D"/>
    <w:rsid w:val="002A4356"/>
    <w:rsid w:val="002B629F"/>
    <w:rsid w:val="002C2AA8"/>
    <w:rsid w:val="002D0451"/>
    <w:rsid w:val="002D2273"/>
    <w:rsid w:val="002E1AB9"/>
    <w:rsid w:val="002E5776"/>
    <w:rsid w:val="00301F40"/>
    <w:rsid w:val="00321084"/>
    <w:rsid w:val="00341943"/>
    <w:rsid w:val="003554FF"/>
    <w:rsid w:val="00362373"/>
    <w:rsid w:val="003644E8"/>
    <w:rsid w:val="00380294"/>
    <w:rsid w:val="00384FFB"/>
    <w:rsid w:val="00392B57"/>
    <w:rsid w:val="003A71EB"/>
    <w:rsid w:val="003B4344"/>
    <w:rsid w:val="003B448E"/>
    <w:rsid w:val="003C5E0A"/>
    <w:rsid w:val="003D22EA"/>
    <w:rsid w:val="003E1CE5"/>
    <w:rsid w:val="003E70E2"/>
    <w:rsid w:val="004310BB"/>
    <w:rsid w:val="00434BD7"/>
    <w:rsid w:val="00491E1E"/>
    <w:rsid w:val="004A08A0"/>
    <w:rsid w:val="004B5C0D"/>
    <w:rsid w:val="004B73A1"/>
    <w:rsid w:val="004B7D68"/>
    <w:rsid w:val="004D7B17"/>
    <w:rsid w:val="004E2D92"/>
    <w:rsid w:val="004F16A8"/>
    <w:rsid w:val="004F26D2"/>
    <w:rsid w:val="00502F22"/>
    <w:rsid w:val="00504BD8"/>
    <w:rsid w:val="00512308"/>
    <w:rsid w:val="0051534C"/>
    <w:rsid w:val="00524E3B"/>
    <w:rsid w:val="005352FF"/>
    <w:rsid w:val="00537C88"/>
    <w:rsid w:val="00541383"/>
    <w:rsid w:val="00543A56"/>
    <w:rsid w:val="005473C8"/>
    <w:rsid w:val="0058585D"/>
    <w:rsid w:val="005860B1"/>
    <w:rsid w:val="005935D4"/>
    <w:rsid w:val="005E2825"/>
    <w:rsid w:val="005E42E2"/>
    <w:rsid w:val="005F0AEA"/>
    <w:rsid w:val="00605DE8"/>
    <w:rsid w:val="0063556D"/>
    <w:rsid w:val="00652518"/>
    <w:rsid w:val="0066792A"/>
    <w:rsid w:val="0067581A"/>
    <w:rsid w:val="006801C3"/>
    <w:rsid w:val="006A616E"/>
    <w:rsid w:val="006D335D"/>
    <w:rsid w:val="006F30CF"/>
    <w:rsid w:val="006F3190"/>
    <w:rsid w:val="00716733"/>
    <w:rsid w:val="00743B3C"/>
    <w:rsid w:val="00746BD9"/>
    <w:rsid w:val="00750D7C"/>
    <w:rsid w:val="00776126"/>
    <w:rsid w:val="00783653"/>
    <w:rsid w:val="007A06AA"/>
    <w:rsid w:val="007A38A6"/>
    <w:rsid w:val="007A6200"/>
    <w:rsid w:val="007B2F62"/>
    <w:rsid w:val="007C10E0"/>
    <w:rsid w:val="007D1D3A"/>
    <w:rsid w:val="007F3E63"/>
    <w:rsid w:val="007F6EF0"/>
    <w:rsid w:val="0080321E"/>
    <w:rsid w:val="00813F32"/>
    <w:rsid w:val="008206F8"/>
    <w:rsid w:val="00821CF7"/>
    <w:rsid w:val="00826C07"/>
    <w:rsid w:val="00826FB9"/>
    <w:rsid w:val="008345F7"/>
    <w:rsid w:val="008851E7"/>
    <w:rsid w:val="00886B56"/>
    <w:rsid w:val="00891334"/>
    <w:rsid w:val="0089231C"/>
    <w:rsid w:val="008929AB"/>
    <w:rsid w:val="00895278"/>
    <w:rsid w:val="008954F3"/>
    <w:rsid w:val="008C1E4E"/>
    <w:rsid w:val="008D1601"/>
    <w:rsid w:val="008E2E04"/>
    <w:rsid w:val="008E4740"/>
    <w:rsid w:val="009043EF"/>
    <w:rsid w:val="00915610"/>
    <w:rsid w:val="00934CC8"/>
    <w:rsid w:val="00936594"/>
    <w:rsid w:val="0094453A"/>
    <w:rsid w:val="009564A0"/>
    <w:rsid w:val="00976FDD"/>
    <w:rsid w:val="00984EB5"/>
    <w:rsid w:val="009934F0"/>
    <w:rsid w:val="009A05A4"/>
    <w:rsid w:val="009A161B"/>
    <w:rsid w:val="009B4E79"/>
    <w:rsid w:val="009B6A65"/>
    <w:rsid w:val="009C109E"/>
    <w:rsid w:val="009C394F"/>
    <w:rsid w:val="009D0135"/>
    <w:rsid w:val="009D64FF"/>
    <w:rsid w:val="00A12474"/>
    <w:rsid w:val="00A213EB"/>
    <w:rsid w:val="00A2585D"/>
    <w:rsid w:val="00A42BE6"/>
    <w:rsid w:val="00A50EB5"/>
    <w:rsid w:val="00A5250B"/>
    <w:rsid w:val="00A54464"/>
    <w:rsid w:val="00A54716"/>
    <w:rsid w:val="00A63E65"/>
    <w:rsid w:val="00A64FD8"/>
    <w:rsid w:val="00A666F9"/>
    <w:rsid w:val="00A728F8"/>
    <w:rsid w:val="00A74989"/>
    <w:rsid w:val="00A908B7"/>
    <w:rsid w:val="00AA2746"/>
    <w:rsid w:val="00AB4070"/>
    <w:rsid w:val="00AB4BCC"/>
    <w:rsid w:val="00AB7235"/>
    <w:rsid w:val="00AE423D"/>
    <w:rsid w:val="00B05D2D"/>
    <w:rsid w:val="00B07BAE"/>
    <w:rsid w:val="00B07F12"/>
    <w:rsid w:val="00B1297E"/>
    <w:rsid w:val="00B15412"/>
    <w:rsid w:val="00B15C6F"/>
    <w:rsid w:val="00B15F73"/>
    <w:rsid w:val="00B41ABF"/>
    <w:rsid w:val="00B43137"/>
    <w:rsid w:val="00B45DF5"/>
    <w:rsid w:val="00B63D63"/>
    <w:rsid w:val="00B67B78"/>
    <w:rsid w:val="00B70F2A"/>
    <w:rsid w:val="00B93339"/>
    <w:rsid w:val="00B94956"/>
    <w:rsid w:val="00BA4A1B"/>
    <w:rsid w:val="00BB0742"/>
    <w:rsid w:val="00BD39F0"/>
    <w:rsid w:val="00BD4D21"/>
    <w:rsid w:val="00BE21B8"/>
    <w:rsid w:val="00BE54D2"/>
    <w:rsid w:val="00BE6049"/>
    <w:rsid w:val="00BF1771"/>
    <w:rsid w:val="00C013AF"/>
    <w:rsid w:val="00C0743F"/>
    <w:rsid w:val="00C2478A"/>
    <w:rsid w:val="00C26C67"/>
    <w:rsid w:val="00C41E0C"/>
    <w:rsid w:val="00C65CD7"/>
    <w:rsid w:val="00C709D2"/>
    <w:rsid w:val="00CA2E2D"/>
    <w:rsid w:val="00CB03E5"/>
    <w:rsid w:val="00CB457C"/>
    <w:rsid w:val="00CB6002"/>
    <w:rsid w:val="00CD4750"/>
    <w:rsid w:val="00CD525D"/>
    <w:rsid w:val="00CF0364"/>
    <w:rsid w:val="00CF7612"/>
    <w:rsid w:val="00D009F7"/>
    <w:rsid w:val="00D16405"/>
    <w:rsid w:val="00D3056C"/>
    <w:rsid w:val="00D33969"/>
    <w:rsid w:val="00D507BC"/>
    <w:rsid w:val="00D6413A"/>
    <w:rsid w:val="00D64ED5"/>
    <w:rsid w:val="00D71EFC"/>
    <w:rsid w:val="00D76995"/>
    <w:rsid w:val="00D865EA"/>
    <w:rsid w:val="00D933C7"/>
    <w:rsid w:val="00D936D0"/>
    <w:rsid w:val="00D96EA9"/>
    <w:rsid w:val="00DA14E9"/>
    <w:rsid w:val="00DB4EF6"/>
    <w:rsid w:val="00DB7E6D"/>
    <w:rsid w:val="00DC63F1"/>
    <w:rsid w:val="00DE095A"/>
    <w:rsid w:val="00DE618D"/>
    <w:rsid w:val="00E31276"/>
    <w:rsid w:val="00E33709"/>
    <w:rsid w:val="00E4711B"/>
    <w:rsid w:val="00E634D6"/>
    <w:rsid w:val="00E9566E"/>
    <w:rsid w:val="00E96CAB"/>
    <w:rsid w:val="00EA2FB3"/>
    <w:rsid w:val="00EA3C93"/>
    <w:rsid w:val="00EB0B17"/>
    <w:rsid w:val="00EC52F5"/>
    <w:rsid w:val="00ED354A"/>
    <w:rsid w:val="00EE268E"/>
    <w:rsid w:val="00EF27A3"/>
    <w:rsid w:val="00F0189F"/>
    <w:rsid w:val="00F029AE"/>
    <w:rsid w:val="00F06ED4"/>
    <w:rsid w:val="00F1387F"/>
    <w:rsid w:val="00F16779"/>
    <w:rsid w:val="00F228CC"/>
    <w:rsid w:val="00F319DE"/>
    <w:rsid w:val="00F32FC5"/>
    <w:rsid w:val="00F37664"/>
    <w:rsid w:val="00F43809"/>
    <w:rsid w:val="00F43DC8"/>
    <w:rsid w:val="00F5160A"/>
    <w:rsid w:val="00FA0120"/>
    <w:rsid w:val="00FA0E1C"/>
    <w:rsid w:val="00FB127B"/>
    <w:rsid w:val="00FB254C"/>
    <w:rsid w:val="00FC0C3D"/>
    <w:rsid w:val="00FC29AC"/>
    <w:rsid w:val="00FC757D"/>
    <w:rsid w:val="00FD317C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431BD-1DD8-4A77-9D1D-84C37D61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71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rFonts w:ascii="Courier New" w:hAnsi="Courier New" w:cs="Courier New"/>
      <w:sz w:val="20"/>
      <w:szCs w:val="20"/>
      <w:lang w:val="en-GB"/>
    </w:rPr>
  </w:style>
  <w:style w:type="paragraph" w:styleId="Header">
    <w:name w:val="header"/>
    <w:basedOn w:val="Normal"/>
    <w:link w:val="HeaderChar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paragraph" w:styleId="BodyText3">
    <w:name w:val="Body Text 3"/>
    <w:basedOn w:val="Normal"/>
    <w:pPr>
      <w:widowControl/>
    </w:pPr>
    <w:rPr>
      <w:rFonts w:ascii="Arial" w:hAnsi="Arial" w:cs="Arial"/>
    </w:r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u w:val="single"/>
    </w:rPr>
  </w:style>
  <w:style w:type="paragraph" w:styleId="BodyTextIndent">
    <w:name w:val="Body Text Indent"/>
    <w:basedOn w:val="Normal"/>
    <w:pPr>
      <w:spacing w:before="120"/>
    </w:pPr>
    <w:rPr>
      <w:sz w:val="22"/>
      <w:szCs w:val="22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Checklist">
    <w:name w:val="Checklist"/>
    <w:basedOn w:val="Normal"/>
    <w:pPr>
      <w:numPr>
        <w:numId w:val="1"/>
      </w:numPr>
    </w:pPr>
  </w:style>
  <w:style w:type="paragraph" w:customStyle="1" w:styleId="NoHangInda">
    <w:name w:val="NoHangInd_(a)"/>
    <w:basedOn w:val="Normal"/>
    <w:pPr>
      <w:widowControl/>
      <w:numPr>
        <w:numId w:val="2"/>
      </w:numPr>
      <w:autoSpaceDE/>
      <w:autoSpaceDN/>
      <w:spacing w:before="240" w:line="360" w:lineRule="auto"/>
      <w:ind w:left="1440" w:firstLine="0"/>
      <w:jc w:val="both"/>
    </w:pPr>
    <w:rPr>
      <w:szCs w:val="20"/>
      <w:lang w:val="en-C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table" w:styleId="TableGrid">
    <w:name w:val="Table Grid"/>
    <w:basedOn w:val="TableNormal"/>
    <w:rsid w:val="00BD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E4711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AE423D"/>
    <w:rPr>
      <w:lang w:val="en-US" w:eastAsia="en-US"/>
    </w:rPr>
  </w:style>
  <w:style w:type="character" w:styleId="Strong">
    <w:name w:val="Strong"/>
    <w:uiPriority w:val="22"/>
    <w:qFormat/>
    <w:rsid w:val="00C24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4E36-2783-44B6-99D1-0F2D811B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CRISIS MANAGEMENT</vt:lpstr>
    </vt:vector>
  </TitlesOfParts>
  <Company>Microsoft</Company>
  <LinksUpToDate>false</LinksUpToDate>
  <CharactersWithSpaces>9980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CRISIS MANAGEMENT</dc:title>
  <dc:subject/>
  <dc:creator>Bobbi Hoadley</dc:creator>
  <cp:keywords/>
  <cp:lastModifiedBy>Jeannie Cosgrove</cp:lastModifiedBy>
  <cp:revision>2</cp:revision>
  <cp:lastPrinted>2018-07-20T22:02:00Z</cp:lastPrinted>
  <dcterms:created xsi:type="dcterms:W3CDTF">2019-04-12T02:58:00Z</dcterms:created>
  <dcterms:modified xsi:type="dcterms:W3CDTF">2019-04-12T02:58:00Z</dcterms:modified>
</cp:coreProperties>
</file>